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78432" w14:textId="0B7137BD" w:rsidR="00ED5C8E" w:rsidRDefault="00ED5C8E" w:rsidP="00AE3F46">
      <w:pPr>
        <w:jc w:val="center"/>
        <w:rPr>
          <w:sz w:val="24"/>
          <w:szCs w:val="24"/>
        </w:rPr>
      </w:pPr>
      <w:bookmarkStart w:id="0" w:name="_GoBack"/>
      <w:bookmarkEnd w:id="0"/>
    </w:p>
    <w:p w14:paraId="3C96D5BB" w14:textId="0F283D8A" w:rsidR="0052361C" w:rsidRDefault="00AE3F46" w:rsidP="00AE3F46">
      <w:pPr>
        <w:jc w:val="center"/>
        <w:rPr>
          <w:sz w:val="24"/>
          <w:szCs w:val="24"/>
        </w:rPr>
      </w:pPr>
      <w:r w:rsidRPr="00AE3F46">
        <w:rPr>
          <w:sz w:val="24"/>
          <w:szCs w:val="24"/>
        </w:rPr>
        <w:t>Précautions CORONAVIRUS</w:t>
      </w:r>
      <w:r w:rsidR="00BC164B">
        <w:rPr>
          <w:sz w:val="24"/>
          <w:szCs w:val="24"/>
        </w:rPr>
        <w:t xml:space="preserve"> COVID 19</w:t>
      </w:r>
    </w:p>
    <w:p w14:paraId="4981C304" w14:textId="35EDFBA4" w:rsidR="00AE3F46" w:rsidRDefault="00AE3F46" w:rsidP="00AE3F46">
      <w:pPr>
        <w:jc w:val="center"/>
        <w:rPr>
          <w:color w:val="282B40" w:themeColor="text1"/>
          <w:sz w:val="24"/>
          <w:szCs w:val="24"/>
        </w:rPr>
      </w:pPr>
    </w:p>
    <w:p w14:paraId="3BE7E8AB" w14:textId="77777777" w:rsidR="00EE7B99" w:rsidRPr="00C46E59" w:rsidRDefault="00EE7B99" w:rsidP="00EE7B99">
      <w:pPr>
        <w:jc w:val="center"/>
        <w:rPr>
          <w:color w:val="282B40" w:themeColor="text1"/>
          <w:sz w:val="24"/>
          <w:szCs w:val="24"/>
        </w:rPr>
      </w:pPr>
      <w:r w:rsidRPr="00BC164B"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  <w:t>Afin de limiter la venue des patients à risques, publiez ces messages sur vos outils de communication au public : prise de rendez-vous en ligne, répondeur, etc…</w:t>
      </w:r>
    </w:p>
    <w:p w14:paraId="05DB9F58" w14:textId="6DD503B4" w:rsidR="00EE7B99" w:rsidRPr="00EE7B99" w:rsidRDefault="00EE7B99" w:rsidP="00AE3F46">
      <w:pPr>
        <w:jc w:val="center"/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</w:pPr>
      <w:r w:rsidRPr="00EE7B99"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  <w:t xml:space="preserve">Chaque équipe doit construire un message adapté au contexte et à l’organisation qu’elle a choisi. </w:t>
      </w:r>
      <w:proofErr w:type="gramStart"/>
      <w:r w:rsidRPr="00EE7B99"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  <w:t>A elle</w:t>
      </w:r>
      <w:proofErr w:type="gramEnd"/>
      <w:r w:rsidRPr="00EE7B99"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  <w:t xml:space="preserve"> donc de s’inspirer ou non des exemples ci-dessous</w:t>
      </w:r>
    </w:p>
    <w:p w14:paraId="5F4EBF4B" w14:textId="77777777" w:rsidR="00EE7B99" w:rsidRDefault="00EE7B99" w:rsidP="00AE3F46">
      <w:pPr>
        <w:jc w:val="center"/>
        <w:rPr>
          <w:color w:val="282B40" w:themeColor="text1"/>
          <w:sz w:val="24"/>
          <w:szCs w:val="24"/>
        </w:rPr>
      </w:pPr>
    </w:p>
    <w:p w14:paraId="2063D696" w14:textId="41965E54" w:rsidR="006C6212" w:rsidRDefault="00AE3F46" w:rsidP="00431FFF">
      <w:pPr>
        <w:spacing w:after="0"/>
        <w:rPr>
          <w:b/>
          <w:bCs/>
          <w:color w:val="282B40" w:themeColor="text1"/>
          <w:sz w:val="24"/>
          <w:szCs w:val="24"/>
        </w:rPr>
      </w:pPr>
      <w:r w:rsidRPr="00C46E59">
        <w:rPr>
          <w:b/>
          <w:bCs/>
          <w:color w:val="282B40" w:themeColor="text1"/>
          <w:sz w:val="24"/>
          <w:szCs w:val="24"/>
        </w:rPr>
        <w:t>Recommandation </w:t>
      </w:r>
      <w:r w:rsidR="00BC164B">
        <w:rPr>
          <w:b/>
          <w:bCs/>
          <w:color w:val="282B40" w:themeColor="text1"/>
          <w:sz w:val="24"/>
          <w:szCs w:val="24"/>
        </w:rPr>
        <w:t xml:space="preserve">de message à vos patients </w:t>
      </w:r>
      <w:r w:rsidR="002D4A80">
        <w:rPr>
          <w:b/>
          <w:bCs/>
          <w:color w:val="282B40" w:themeColor="text1"/>
          <w:sz w:val="24"/>
          <w:szCs w:val="24"/>
        </w:rPr>
        <w:t>– Exemple 1</w:t>
      </w:r>
    </w:p>
    <w:p w14:paraId="2FB91FA2" w14:textId="6BFF5321" w:rsidR="00BC164B" w:rsidRDefault="00BC164B" w:rsidP="00431FFF">
      <w:pPr>
        <w:spacing w:after="0"/>
        <w:rPr>
          <w:b/>
          <w:bCs/>
          <w:color w:val="282B40" w:themeColor="text1"/>
          <w:sz w:val="24"/>
          <w:szCs w:val="24"/>
        </w:rPr>
      </w:pPr>
    </w:p>
    <w:p w14:paraId="6B48CAFF" w14:textId="62C84645" w:rsidR="00BC164B" w:rsidRPr="00BC164B" w:rsidRDefault="00BC164B" w:rsidP="00BC164B">
      <w:pPr>
        <w:spacing w:after="0" w:line="240" w:lineRule="auto"/>
        <w:rPr>
          <w:rFonts w:ascii="Garamond" w:eastAsia="Times New Roman" w:hAnsi="Garamond" w:cs="Times New Roman"/>
          <w:sz w:val="36"/>
          <w:szCs w:val="36"/>
          <w:lang w:eastAsia="fr-FR"/>
        </w:rPr>
      </w:pPr>
      <w:r w:rsidRPr="00BC164B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​</w:t>
      </w:r>
      <w:r w:rsidRPr="00BC164B"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  <w:t xml:space="preserve"> </w:t>
      </w:r>
    </w:p>
    <w:p w14:paraId="6CC9893B" w14:textId="3089282D" w:rsidR="00AE3F46" w:rsidRPr="00C76E24" w:rsidRDefault="00FB369B" w:rsidP="00C76E24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</w:pPr>
      <w:r w:rsidRPr="00C76E24"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  <w:t xml:space="preserve"> </w:t>
      </w:r>
    </w:p>
    <w:p w14:paraId="25957BF1" w14:textId="2D6E447D" w:rsidR="006C6212" w:rsidRDefault="006C6212" w:rsidP="00431FFF">
      <w:pPr>
        <w:spacing w:after="0"/>
        <w:rPr>
          <w:b/>
          <w:bCs/>
          <w:color w:val="282B40" w:themeColor="text1"/>
          <w:sz w:val="24"/>
          <w:szCs w:val="24"/>
        </w:rPr>
      </w:pPr>
      <w:r w:rsidRPr="00C46E59">
        <w:rPr>
          <w:b/>
          <w:bCs/>
          <w:color w:val="282B40" w:themeColor="text1"/>
          <w:sz w:val="24"/>
          <w:szCs w:val="24"/>
        </w:rPr>
        <w:t>Message</w:t>
      </w:r>
      <w:r w:rsidR="00A54C72">
        <w:rPr>
          <w:b/>
          <w:bCs/>
          <w:color w:val="282B40" w:themeColor="text1"/>
          <w:sz w:val="24"/>
          <w:szCs w:val="24"/>
        </w:rPr>
        <w:t> :</w:t>
      </w:r>
    </w:p>
    <w:p w14:paraId="45B62A28" w14:textId="787C0949" w:rsidR="00A5577C" w:rsidRDefault="00A5577C" w:rsidP="00431FFF">
      <w:pPr>
        <w:spacing w:after="0"/>
        <w:rPr>
          <w:b/>
          <w:bCs/>
          <w:color w:val="282B40" w:themeColor="text1"/>
          <w:sz w:val="24"/>
          <w:szCs w:val="24"/>
        </w:rPr>
      </w:pPr>
    </w:p>
    <w:p w14:paraId="25AC462C" w14:textId="327378AD" w:rsidR="00FD3A81" w:rsidRPr="00FD3A81" w:rsidRDefault="00FD3A81" w:rsidP="00FD3A81">
      <w:pPr>
        <w:shd w:val="clear" w:color="auto" w:fill="FFFFFF"/>
        <w:spacing w:after="0" w:line="289" w:lineRule="atLeast"/>
        <w:rPr>
          <w:rFonts w:eastAsia="Times New Roman" w:cstheme="minorHAnsi"/>
          <w:color w:val="222222"/>
          <w:sz w:val="24"/>
          <w:szCs w:val="24"/>
          <w:lang w:eastAsia="fr-FR"/>
        </w:rPr>
      </w:pPr>
      <w:r w:rsidRPr="00FD3A81">
        <w:rPr>
          <w:rFonts w:eastAsia="Times New Roman" w:cstheme="minorHAnsi"/>
          <w:color w:val="222222"/>
          <w:sz w:val="24"/>
          <w:szCs w:val="24"/>
          <w:lang w:eastAsia="fr-FR"/>
        </w:rPr>
        <w:t>Vous souhaitez obtenir un rendez-vous</w:t>
      </w:r>
      <w:r w:rsidR="00A54C72">
        <w:rPr>
          <w:rFonts w:eastAsia="Times New Roman" w:cstheme="minorHAnsi"/>
          <w:color w:val="222222"/>
          <w:sz w:val="24"/>
          <w:szCs w:val="24"/>
          <w:lang w:eastAsia="fr-FR"/>
        </w:rPr>
        <w:t>,</w:t>
      </w:r>
    </w:p>
    <w:p w14:paraId="0F3F6018" w14:textId="794D3023" w:rsidR="004D74BA" w:rsidRDefault="00FD3A81" w:rsidP="00FD3A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FD3A81">
        <w:rPr>
          <w:rFonts w:eastAsia="Times New Roman" w:cstheme="minorHAnsi"/>
          <w:color w:val="000000"/>
          <w:sz w:val="24"/>
          <w:szCs w:val="24"/>
          <w:lang w:eastAsia="fr-FR"/>
        </w:rPr>
        <w:t xml:space="preserve">Vous avez de la fièvre, vous toussez, </w:t>
      </w:r>
      <w:r w:rsidR="000223DF">
        <w:rPr>
          <w:rFonts w:eastAsia="Times New Roman" w:cstheme="minorHAnsi"/>
          <w:color w:val="000000"/>
          <w:sz w:val="24"/>
          <w:szCs w:val="24"/>
          <w:lang w:eastAsia="fr-FR"/>
        </w:rPr>
        <w:t>vous pouvez prendre rdv</w:t>
      </w:r>
      <w:r w:rsidR="00625D4A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</w:p>
    <w:p w14:paraId="738ED378" w14:textId="1C45DA7A" w:rsidR="00095AF6" w:rsidRPr="001C21B1" w:rsidRDefault="00276C55" w:rsidP="00276C55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trike/>
          <w:color w:val="282B40" w:themeColor="text1"/>
          <w:sz w:val="16"/>
          <w:szCs w:val="16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Si vous n’avez aucun de ces symptômes </w:t>
      </w:r>
      <w:r w:rsidRPr="00A54C72">
        <w:rPr>
          <w:rFonts w:eastAsia="Times New Roman" w:cstheme="minorHAnsi"/>
          <w:color w:val="000000"/>
          <w:sz w:val="24"/>
          <w:szCs w:val="24"/>
          <w:lang w:eastAsia="fr-FR"/>
        </w:rPr>
        <w:t>et</w:t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souhaitez des informations sur le coronavirus, contactez le </w:t>
      </w:r>
      <w:r>
        <w:rPr>
          <w:b/>
          <w:bCs/>
          <w:color w:val="70AD47" w:themeColor="accent6"/>
        </w:rPr>
        <w:t>numéro</w:t>
      </w:r>
      <w:r w:rsidRPr="00893B57">
        <w:rPr>
          <w:b/>
          <w:bCs/>
          <w:color w:val="70AD47" w:themeColor="accent6"/>
        </w:rPr>
        <w:t xml:space="preserve"> vert national : 08 00 13 00 00</w:t>
      </w:r>
      <w:r>
        <w:rPr>
          <w:b/>
          <w:bCs/>
          <w:color w:val="70AD47" w:themeColor="accent6"/>
        </w:rPr>
        <w:t xml:space="preserve"> </w:t>
      </w:r>
      <w:r w:rsidRPr="00276C55">
        <w:rPr>
          <w:rFonts w:eastAsia="Times New Roman" w:cstheme="minorHAnsi"/>
          <w:color w:val="000000"/>
          <w:sz w:val="24"/>
          <w:szCs w:val="24"/>
          <w:lang w:eastAsia="fr-FR"/>
        </w:rPr>
        <w:t>ou le site</w:t>
      </w:r>
      <w:r>
        <w:rPr>
          <w:b/>
          <w:bCs/>
          <w:color w:val="70AD47" w:themeColor="accent6"/>
        </w:rPr>
        <w:t xml:space="preserve"> </w:t>
      </w:r>
      <w:r w:rsidRPr="00276C55">
        <w:rPr>
          <w:b/>
          <w:bCs/>
          <w:color w:val="70AD47" w:themeColor="accent6"/>
        </w:rPr>
        <w:t>https://www.gouvernement.fr/info-coronavirus</w:t>
      </w:r>
    </w:p>
    <w:p w14:paraId="39E2E596" w14:textId="3EDB2BB3" w:rsidR="00276744" w:rsidRPr="00276C55" w:rsidRDefault="00DB56E1" w:rsidP="00276C5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82B40" w:themeColor="text1"/>
          <w:lang w:eastAsia="fr-FR"/>
        </w:rPr>
      </w:pPr>
      <w:r w:rsidRPr="00DB56E1">
        <w:rPr>
          <w:rFonts w:ascii="Calibri" w:eastAsia="Times New Roman" w:hAnsi="Calibri" w:cs="Calibri"/>
          <w:color w:val="282B40" w:themeColor="text1"/>
          <w:sz w:val="24"/>
          <w:szCs w:val="24"/>
          <w:lang w:eastAsia="fr-FR"/>
        </w:rPr>
        <w:t> </w:t>
      </w:r>
    </w:p>
    <w:p w14:paraId="5B37D7B7" w14:textId="5EBA1075" w:rsidR="002D4A80" w:rsidRDefault="002D4A80" w:rsidP="002D4A80">
      <w:pPr>
        <w:spacing w:after="0"/>
        <w:rPr>
          <w:b/>
          <w:bCs/>
          <w:color w:val="282B40" w:themeColor="text1"/>
          <w:sz w:val="24"/>
          <w:szCs w:val="24"/>
        </w:rPr>
      </w:pPr>
      <w:r w:rsidRPr="00C46E59">
        <w:rPr>
          <w:b/>
          <w:bCs/>
          <w:color w:val="282B40" w:themeColor="text1"/>
          <w:sz w:val="24"/>
          <w:szCs w:val="24"/>
        </w:rPr>
        <w:t>Recommandation </w:t>
      </w:r>
      <w:r>
        <w:rPr>
          <w:b/>
          <w:bCs/>
          <w:color w:val="282B40" w:themeColor="text1"/>
          <w:sz w:val="24"/>
          <w:szCs w:val="24"/>
        </w:rPr>
        <w:t>de message à vos patients – Exemple 2</w:t>
      </w:r>
    </w:p>
    <w:p w14:paraId="23163C03" w14:textId="2708FAF6" w:rsidR="002D4A80" w:rsidRDefault="002D4A80" w:rsidP="002D4A80">
      <w:pPr>
        <w:spacing w:after="0"/>
        <w:rPr>
          <w:b/>
          <w:bCs/>
          <w:color w:val="282B40" w:themeColor="text1"/>
          <w:sz w:val="24"/>
          <w:szCs w:val="24"/>
        </w:rPr>
      </w:pPr>
    </w:p>
    <w:p w14:paraId="1E9067DE" w14:textId="42B12801" w:rsidR="002D4A80" w:rsidRPr="00815B9A" w:rsidRDefault="002D4A80" w:rsidP="002D4A80">
      <w:pPr>
        <w:spacing w:after="0"/>
        <w:rPr>
          <w:color w:val="282B40" w:themeColor="text1"/>
          <w:sz w:val="24"/>
          <w:szCs w:val="24"/>
        </w:rPr>
      </w:pPr>
      <w:r w:rsidRPr="00815B9A">
        <w:rPr>
          <w:color w:val="282B40" w:themeColor="text1"/>
          <w:sz w:val="24"/>
          <w:szCs w:val="24"/>
        </w:rPr>
        <w:t>Nous vous conseillons d’adapter votre message et notamment l’orientation proposée au patient en fonction du motif d’appel :</w:t>
      </w:r>
    </w:p>
    <w:p w14:paraId="21588FD9" w14:textId="5D93375F" w:rsidR="002D4A80" w:rsidRPr="00815B9A" w:rsidRDefault="002D4A80" w:rsidP="002D4A80">
      <w:pPr>
        <w:spacing w:after="0"/>
        <w:rPr>
          <w:color w:val="282B40" w:themeColor="text1"/>
          <w:sz w:val="24"/>
          <w:szCs w:val="24"/>
        </w:rPr>
      </w:pPr>
    </w:p>
    <w:p w14:paraId="73C0128C" w14:textId="0B495FE5" w:rsidR="002D4A80" w:rsidRPr="00815B9A" w:rsidRDefault="00815B9A" w:rsidP="002D4A80">
      <w:pPr>
        <w:spacing w:after="0"/>
        <w:rPr>
          <w:color w:val="282B40" w:themeColor="text1"/>
          <w:sz w:val="24"/>
          <w:szCs w:val="24"/>
        </w:rPr>
      </w:pPr>
      <w:r w:rsidRPr="00815B9A">
        <w:rPr>
          <w:color w:val="282B40" w:themeColor="text1"/>
          <w:sz w:val="24"/>
          <w:szCs w:val="24"/>
        </w:rPr>
        <w:t>« </w:t>
      </w:r>
      <w:r w:rsidR="002D4A80" w:rsidRPr="00815B9A">
        <w:rPr>
          <w:color w:val="282B40" w:themeColor="text1"/>
          <w:sz w:val="24"/>
          <w:szCs w:val="24"/>
        </w:rPr>
        <w:t>- Vous appelez pour des questions générales concernant le coronavirus, contactez la plate-forme gratuite d’information au 0800 130 000</w:t>
      </w:r>
    </w:p>
    <w:p w14:paraId="77DDABE1" w14:textId="1DEC4FBC" w:rsidR="002D4A80" w:rsidRPr="00815B9A" w:rsidRDefault="002D4A80" w:rsidP="002D4A80">
      <w:pPr>
        <w:spacing w:after="0"/>
        <w:rPr>
          <w:color w:val="282B40" w:themeColor="text1"/>
          <w:sz w:val="24"/>
          <w:szCs w:val="24"/>
        </w:rPr>
      </w:pPr>
      <w:r w:rsidRPr="00815B9A">
        <w:rPr>
          <w:color w:val="282B40" w:themeColor="text1"/>
          <w:sz w:val="24"/>
          <w:szCs w:val="24"/>
        </w:rPr>
        <w:t>- Vous présentez des symptômes de type toux et/ou fièvre, composez le 1</w:t>
      </w:r>
    </w:p>
    <w:p w14:paraId="0DBB9D1E" w14:textId="1D7EDB1F" w:rsidR="002D4A80" w:rsidRPr="00815B9A" w:rsidRDefault="002D4A80" w:rsidP="002D4A80">
      <w:pPr>
        <w:spacing w:after="0"/>
        <w:rPr>
          <w:color w:val="282B40" w:themeColor="text1"/>
          <w:sz w:val="24"/>
          <w:szCs w:val="24"/>
        </w:rPr>
      </w:pPr>
      <w:r w:rsidRPr="00815B9A">
        <w:rPr>
          <w:color w:val="282B40" w:themeColor="text1"/>
          <w:sz w:val="24"/>
          <w:szCs w:val="24"/>
        </w:rPr>
        <w:t xml:space="preserve">- Vous souhaitez obtenir un RDV pour </w:t>
      </w:r>
      <w:r w:rsidR="00815B9A" w:rsidRPr="00815B9A">
        <w:rPr>
          <w:color w:val="282B40" w:themeColor="text1"/>
          <w:sz w:val="24"/>
          <w:szCs w:val="24"/>
        </w:rPr>
        <w:t>un autre motif que le coronavirus, composez le 2 »</w:t>
      </w:r>
    </w:p>
    <w:p w14:paraId="26A8FE38" w14:textId="3C2D6889" w:rsidR="00815B9A" w:rsidRPr="00815B9A" w:rsidRDefault="00815B9A" w:rsidP="002D4A80">
      <w:pPr>
        <w:spacing w:after="0"/>
        <w:rPr>
          <w:color w:val="282B40" w:themeColor="text1"/>
          <w:sz w:val="24"/>
          <w:szCs w:val="24"/>
        </w:rPr>
      </w:pPr>
    </w:p>
    <w:p w14:paraId="35102078" w14:textId="11C867F6" w:rsidR="00815B9A" w:rsidRPr="00815B9A" w:rsidRDefault="00815B9A" w:rsidP="002D4A80">
      <w:pPr>
        <w:spacing w:after="0"/>
        <w:rPr>
          <w:color w:val="282B40" w:themeColor="text1"/>
          <w:sz w:val="24"/>
          <w:szCs w:val="24"/>
        </w:rPr>
      </w:pPr>
      <w:r w:rsidRPr="00815B9A">
        <w:rPr>
          <w:color w:val="282B40" w:themeColor="text1"/>
          <w:sz w:val="24"/>
          <w:szCs w:val="24"/>
        </w:rPr>
        <w:t xml:space="preserve">L’objectif est de prévoir une organisation en amont au sein de la MSP afin d’orienter le patient selon le motif. </w:t>
      </w:r>
    </w:p>
    <w:p w14:paraId="26894D5B" w14:textId="7C6966D5" w:rsidR="002D4A80" w:rsidRDefault="002D4A80" w:rsidP="002D4A80">
      <w:pPr>
        <w:spacing w:after="0"/>
        <w:rPr>
          <w:b/>
          <w:bCs/>
          <w:color w:val="282B40" w:themeColor="text1"/>
          <w:sz w:val="24"/>
          <w:szCs w:val="24"/>
        </w:rPr>
      </w:pPr>
    </w:p>
    <w:p w14:paraId="729B0438" w14:textId="77777777" w:rsidR="002D4A80" w:rsidRDefault="002D4A80" w:rsidP="002D4A80">
      <w:pPr>
        <w:spacing w:after="0"/>
        <w:rPr>
          <w:b/>
          <w:bCs/>
          <w:color w:val="282B40" w:themeColor="text1"/>
          <w:sz w:val="24"/>
          <w:szCs w:val="24"/>
        </w:rPr>
      </w:pPr>
    </w:p>
    <w:p w14:paraId="5D69406A" w14:textId="01EAE607" w:rsidR="00411DE2" w:rsidRDefault="00411DE2" w:rsidP="00431FFF">
      <w:pPr>
        <w:spacing w:after="0"/>
        <w:rPr>
          <w:color w:val="282B40" w:themeColor="text1"/>
          <w:sz w:val="24"/>
          <w:szCs w:val="24"/>
        </w:rPr>
      </w:pPr>
    </w:p>
    <w:p w14:paraId="2B87403C" w14:textId="7EB7FF48" w:rsidR="002D4A80" w:rsidRDefault="002D4A80" w:rsidP="00431FFF">
      <w:pPr>
        <w:spacing w:after="0"/>
        <w:rPr>
          <w:color w:val="282B40" w:themeColor="text1"/>
          <w:sz w:val="24"/>
          <w:szCs w:val="24"/>
        </w:rPr>
      </w:pPr>
    </w:p>
    <w:p w14:paraId="73C97AEB" w14:textId="27180E4E" w:rsidR="002D4A80" w:rsidRDefault="00815B9A" w:rsidP="00815B9A">
      <w:pPr>
        <w:spacing w:after="0"/>
        <w:jc w:val="center"/>
        <w:rPr>
          <w:color w:val="282B40" w:themeColor="text1"/>
          <w:sz w:val="24"/>
          <w:szCs w:val="24"/>
        </w:rPr>
      </w:pPr>
      <w:r>
        <w:rPr>
          <w:color w:val="282B40" w:themeColor="text1"/>
          <w:sz w:val="24"/>
          <w:szCs w:val="24"/>
        </w:rPr>
        <w:t>Schéma d’appel</w:t>
      </w:r>
    </w:p>
    <w:p w14:paraId="409F952A" w14:textId="452A530F" w:rsidR="00815B9A" w:rsidRDefault="00815B9A" w:rsidP="00431FFF">
      <w:pPr>
        <w:spacing w:after="0"/>
        <w:rPr>
          <w:color w:val="282B40" w:themeColor="text1"/>
          <w:sz w:val="24"/>
          <w:szCs w:val="24"/>
        </w:rPr>
      </w:pPr>
    </w:p>
    <w:p w14:paraId="03C14862" w14:textId="77777777" w:rsidR="00815B9A" w:rsidRDefault="00815B9A" w:rsidP="00431FFF">
      <w:pPr>
        <w:spacing w:after="0"/>
        <w:rPr>
          <w:color w:val="282B40" w:themeColor="text1"/>
          <w:sz w:val="24"/>
          <w:szCs w:val="24"/>
        </w:rPr>
      </w:pPr>
    </w:p>
    <w:p w14:paraId="50253464" w14:textId="16E00721" w:rsidR="002D4A80" w:rsidRDefault="00815B9A" w:rsidP="00815B9A">
      <w:pPr>
        <w:spacing w:after="0"/>
        <w:jc w:val="center"/>
        <w:rPr>
          <w:color w:val="282B40" w:themeColor="text1"/>
          <w:sz w:val="24"/>
          <w:szCs w:val="24"/>
        </w:rPr>
      </w:pPr>
      <w:r>
        <w:rPr>
          <w:noProof/>
          <w:color w:val="282B40" w:themeColor="text1"/>
          <w:sz w:val="24"/>
          <w:szCs w:val="24"/>
        </w:rPr>
        <w:drawing>
          <wp:inline distT="0" distB="0" distL="0" distR="0" wp14:anchorId="732564D2" wp14:editId="42AC6277">
            <wp:extent cx="3604188" cy="256087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83" cy="2573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453AD" w14:textId="17AACC6C" w:rsidR="00411DE2" w:rsidRDefault="00411DE2" w:rsidP="00431FFF">
      <w:pPr>
        <w:spacing w:after="0"/>
        <w:rPr>
          <w:color w:val="282B40" w:themeColor="text1"/>
          <w:sz w:val="24"/>
          <w:szCs w:val="24"/>
        </w:rPr>
      </w:pPr>
    </w:p>
    <w:p w14:paraId="0E710409" w14:textId="3B351F5C" w:rsidR="00411DE2" w:rsidRDefault="00411DE2" w:rsidP="00431FFF">
      <w:pPr>
        <w:spacing w:after="0"/>
        <w:rPr>
          <w:color w:val="282B40" w:themeColor="text1"/>
          <w:sz w:val="24"/>
          <w:szCs w:val="24"/>
        </w:rPr>
      </w:pPr>
    </w:p>
    <w:p w14:paraId="45EA4602" w14:textId="478CA38D" w:rsidR="00411DE2" w:rsidRDefault="00411DE2" w:rsidP="00431FFF">
      <w:pPr>
        <w:spacing w:after="0"/>
        <w:rPr>
          <w:color w:val="282B40" w:themeColor="text1"/>
          <w:sz w:val="24"/>
          <w:szCs w:val="24"/>
        </w:rPr>
      </w:pPr>
    </w:p>
    <w:p w14:paraId="796B367B" w14:textId="4D4A7188" w:rsidR="00411DE2" w:rsidRDefault="00411DE2" w:rsidP="00431FFF">
      <w:pPr>
        <w:spacing w:after="0"/>
        <w:rPr>
          <w:color w:val="282B40" w:themeColor="text1"/>
          <w:sz w:val="24"/>
          <w:szCs w:val="24"/>
        </w:rPr>
      </w:pPr>
    </w:p>
    <w:p w14:paraId="3BF249BF" w14:textId="5903E7F9" w:rsidR="00914822" w:rsidRDefault="00914822" w:rsidP="00431FFF">
      <w:pPr>
        <w:spacing w:after="0"/>
        <w:rPr>
          <w:color w:val="282B40" w:themeColor="text1"/>
          <w:sz w:val="24"/>
          <w:szCs w:val="24"/>
        </w:rPr>
      </w:pPr>
    </w:p>
    <w:p w14:paraId="05E70F28" w14:textId="0C3D20E4" w:rsidR="00914822" w:rsidRDefault="00914822" w:rsidP="00431FFF">
      <w:pPr>
        <w:spacing w:after="0"/>
        <w:rPr>
          <w:color w:val="282B40" w:themeColor="text1"/>
          <w:sz w:val="24"/>
          <w:szCs w:val="24"/>
        </w:rPr>
      </w:pPr>
    </w:p>
    <w:p w14:paraId="20237683" w14:textId="77777777" w:rsidR="00914822" w:rsidRDefault="00914822" w:rsidP="00431FFF">
      <w:pPr>
        <w:spacing w:after="0"/>
        <w:rPr>
          <w:color w:val="282B40" w:themeColor="text1"/>
          <w:sz w:val="24"/>
          <w:szCs w:val="24"/>
        </w:rPr>
      </w:pPr>
    </w:p>
    <w:p w14:paraId="3A2B11BF" w14:textId="77777777" w:rsidR="00411DE2" w:rsidRDefault="00411DE2" w:rsidP="00411DE2">
      <w:pPr>
        <w:tabs>
          <w:tab w:val="left" w:pos="3720"/>
        </w:tabs>
        <w:rPr>
          <w:rFonts w:ascii="Gill Sans MT" w:hAnsi="Gill Sans MT" w:cs="Gill Sans MT"/>
          <w:b/>
          <w:bCs/>
          <w:color w:val="FF0000"/>
          <w:sz w:val="20"/>
          <w:szCs w:val="20"/>
        </w:rPr>
      </w:pPr>
    </w:p>
    <w:p w14:paraId="2154AA6D" w14:textId="051CD398" w:rsidR="00411DE2" w:rsidRDefault="00411DE2" w:rsidP="00411DE2">
      <w:pPr>
        <w:tabs>
          <w:tab w:val="left" w:pos="3720"/>
        </w:tabs>
        <w:rPr>
          <w:rFonts w:ascii="Gill Sans MT" w:hAnsi="Gill Sans MT" w:cs="Gill Sans MT"/>
          <w:b/>
          <w:bCs/>
          <w:color w:val="FF0000"/>
          <w:sz w:val="20"/>
          <w:szCs w:val="20"/>
        </w:rPr>
      </w:pPr>
      <w:r w:rsidRPr="00C028D6">
        <w:rPr>
          <w:rFonts w:ascii="Gill Sans MT" w:hAnsi="Gill Sans MT" w:cs="Gill Sans MT"/>
          <w:b/>
          <w:bCs/>
          <w:color w:val="FF0000"/>
          <w:sz w:val="20"/>
          <w:szCs w:val="20"/>
        </w:rPr>
        <w:t>*</w:t>
      </w:r>
      <w:r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Mis à jour le : xx/xx/2020 - </w:t>
      </w:r>
      <w:r w:rsidRPr="00C028D6">
        <w:rPr>
          <w:rFonts w:ascii="Gill Sans MT" w:hAnsi="Gill Sans MT" w:cs="Gill Sans MT"/>
          <w:b/>
          <w:bCs/>
          <w:color w:val="FF0000"/>
          <w:sz w:val="20"/>
          <w:szCs w:val="20"/>
        </w:rPr>
        <w:t>Ces informations sont susceptibles d’évoluer</w:t>
      </w:r>
      <w:r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 quotidiennement</w:t>
      </w:r>
    </w:p>
    <w:p w14:paraId="481AC980" w14:textId="0D12A8CF" w:rsidR="00411DE2" w:rsidRPr="00B714D5" w:rsidRDefault="00411DE2" w:rsidP="00411DE2">
      <w:pPr>
        <w:rPr>
          <w:color w:val="70AD47" w:themeColor="accent6"/>
        </w:rPr>
      </w:pPr>
      <w:r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L’équipe doit mettre à jour ces informations chaque 24h en vérifiant les consignes et zones à risque sur </w:t>
      </w:r>
      <w:hyperlink r:id="rId10" w:history="1">
        <w:r w:rsidRPr="00E364FE">
          <w:rPr>
            <w:rStyle w:val="Lienhypertexte"/>
          </w:rPr>
          <w:t>https://www.santepubliquefrance.fr</w:t>
        </w:r>
      </w:hyperlink>
      <w:r>
        <w:rPr>
          <w:color w:val="70AD47" w:themeColor="accent6"/>
        </w:rPr>
        <w:t xml:space="preserve">  / </w:t>
      </w:r>
      <w:proofErr w:type="spellStart"/>
      <w:r>
        <w:rPr>
          <w:color w:val="70AD47" w:themeColor="accent6"/>
        </w:rPr>
        <w:t>Covid</w:t>
      </w:r>
      <w:proofErr w:type="spellEnd"/>
      <w:r>
        <w:rPr>
          <w:color w:val="70AD47" w:themeColor="accent6"/>
        </w:rPr>
        <w:t xml:space="preserve"> / En savoir plus </w:t>
      </w:r>
      <w:r w:rsidR="000579CF">
        <w:rPr>
          <w:color w:val="70AD47" w:themeColor="accent6"/>
        </w:rPr>
        <w:t>/ A télécharger</w:t>
      </w:r>
      <w:hyperlink r:id="rId11" w:history="1"/>
    </w:p>
    <w:p w14:paraId="631F130F" w14:textId="77777777" w:rsidR="00411DE2" w:rsidRPr="00C46E59" w:rsidRDefault="00411DE2" w:rsidP="00431FFF">
      <w:pPr>
        <w:spacing w:after="0"/>
        <w:rPr>
          <w:color w:val="282B40" w:themeColor="text1"/>
          <w:sz w:val="24"/>
          <w:szCs w:val="24"/>
        </w:rPr>
      </w:pPr>
    </w:p>
    <w:sectPr w:rsidR="00411DE2" w:rsidRPr="00C46E5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D4209" w14:textId="77777777" w:rsidR="00BD0A81" w:rsidRDefault="00BD0A81" w:rsidP="00A54C72">
      <w:pPr>
        <w:spacing w:after="0" w:line="240" w:lineRule="auto"/>
      </w:pPr>
      <w:r>
        <w:separator/>
      </w:r>
    </w:p>
  </w:endnote>
  <w:endnote w:type="continuationSeparator" w:id="0">
    <w:p w14:paraId="42DE92C2" w14:textId="77777777" w:rsidR="00BD0A81" w:rsidRDefault="00BD0A81" w:rsidP="00A5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tte SemBold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tte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87035" w14:textId="77777777" w:rsidR="00BD0A81" w:rsidRDefault="00BD0A81" w:rsidP="00A54C72">
      <w:pPr>
        <w:spacing w:after="0" w:line="240" w:lineRule="auto"/>
      </w:pPr>
      <w:r>
        <w:separator/>
      </w:r>
    </w:p>
  </w:footnote>
  <w:footnote w:type="continuationSeparator" w:id="0">
    <w:p w14:paraId="5BA52CFE" w14:textId="77777777" w:rsidR="00BD0A81" w:rsidRDefault="00BD0A81" w:rsidP="00A54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3D11C" w14:textId="16203904" w:rsidR="00A54C72" w:rsidRDefault="00A54C72" w:rsidP="00A54C72">
    <w:pPr>
      <w:pStyle w:val="Paragraphestandard"/>
      <w:rPr>
        <w:rFonts w:ascii="Gill Sans MT" w:hAnsi="Gill Sans MT" w:cs="Gill Sans MT"/>
        <w:b/>
        <w:bCs/>
        <w:color w:val="0088C1"/>
        <w:sz w:val="48"/>
        <w:szCs w:val="48"/>
      </w:rPr>
    </w:pPr>
    <w:r>
      <w:rPr>
        <w:rFonts w:ascii="Gill Sans MT" w:hAnsi="Gill Sans MT" w:cs="Gill Sans MT"/>
        <w:b/>
        <w:bCs/>
        <w:color w:val="0088C1"/>
        <w:sz w:val="20"/>
        <w:szCs w:val="20"/>
      </w:rPr>
      <w:t>[</w:t>
    </w:r>
    <w:r w:rsidRPr="00353C41">
      <w:rPr>
        <w:rFonts w:ascii="Gill Sans MT" w:hAnsi="Gill Sans MT" w:cs="Gill Sans MT"/>
        <w:b/>
        <w:bCs/>
        <w:color w:val="0088C1"/>
        <w:sz w:val="20"/>
        <w:szCs w:val="20"/>
      </w:rPr>
      <w:t xml:space="preserve">Logo de votre </w:t>
    </w:r>
    <w:r>
      <w:rPr>
        <w:rFonts w:ascii="Gill Sans MT" w:hAnsi="Gill Sans MT" w:cs="Gill Sans MT"/>
        <w:b/>
        <w:bCs/>
        <w:color w:val="0088C1"/>
        <w:sz w:val="20"/>
        <w:szCs w:val="20"/>
      </w:rPr>
      <w:t>fédération régionale]</w:t>
    </w:r>
    <w:r w:rsidRPr="00353C41">
      <w:rPr>
        <w:rFonts w:ascii="Gill Sans MT" w:hAnsi="Gill Sans MT" w:cs="Gill Sans MT"/>
        <w:b/>
        <w:bCs/>
        <w:color w:val="0088C1"/>
        <w:sz w:val="20"/>
        <w:szCs w:val="20"/>
      </w:rPr>
      <w:t xml:space="preserve"> </w:t>
    </w:r>
    <w:r>
      <w:rPr>
        <w:rFonts w:ascii="Gill Sans MT" w:hAnsi="Gill Sans MT" w:cs="Gill Sans MT"/>
        <w:b/>
        <w:bCs/>
        <w:color w:val="0088C1"/>
        <w:sz w:val="20"/>
        <w:szCs w:val="20"/>
      </w:rPr>
      <w:tab/>
    </w:r>
    <w:r w:rsidR="00914822">
      <w:rPr>
        <w:rFonts w:ascii="Gill Sans MT" w:hAnsi="Gill Sans MT" w:cs="Gill Sans MT"/>
        <w:b/>
        <w:bCs/>
        <w:color w:val="0088C1"/>
        <w:sz w:val="20"/>
        <w:szCs w:val="20"/>
      </w:rPr>
      <w:tab/>
    </w:r>
    <w:r>
      <w:rPr>
        <w:rFonts w:ascii="Gill Sans MT" w:hAnsi="Gill Sans MT" w:cs="Gill Sans MT"/>
        <w:b/>
        <w:bCs/>
        <w:color w:val="0088C1"/>
        <w:sz w:val="20"/>
        <w:szCs w:val="20"/>
      </w:rPr>
      <w:t>[</w:t>
    </w:r>
    <w:r w:rsidRPr="00353C41">
      <w:rPr>
        <w:rFonts w:ascii="Gill Sans MT" w:hAnsi="Gill Sans MT" w:cs="Gill Sans MT"/>
        <w:b/>
        <w:bCs/>
        <w:color w:val="0088C1"/>
        <w:sz w:val="20"/>
        <w:szCs w:val="20"/>
      </w:rPr>
      <w:t>Logo de votre équipe</w:t>
    </w:r>
    <w:r>
      <w:rPr>
        <w:rFonts w:ascii="Gill Sans MT" w:hAnsi="Gill Sans MT" w:cs="Gill Sans MT"/>
        <w:b/>
        <w:bCs/>
        <w:color w:val="0088C1"/>
        <w:sz w:val="20"/>
        <w:szCs w:val="20"/>
      </w:rPr>
      <w:t>]</w:t>
    </w:r>
    <w:r w:rsidRPr="00353C41">
      <w:rPr>
        <w:rFonts w:ascii="Gill Sans MT" w:hAnsi="Gill Sans MT" w:cs="Gill Sans MT"/>
        <w:b/>
        <w:bCs/>
        <w:color w:val="0088C1"/>
        <w:sz w:val="20"/>
        <w:szCs w:val="20"/>
      </w:rPr>
      <w:t xml:space="preserve"> </w:t>
    </w:r>
    <w:r w:rsidRPr="00353C41">
      <w:rPr>
        <w:noProof/>
      </w:rPr>
      <w:tab/>
    </w:r>
    <w:r>
      <w:rPr>
        <w:noProof/>
      </w:rPr>
      <w:drawing>
        <wp:inline distT="0" distB="0" distL="0" distR="0" wp14:anchorId="602A03CD" wp14:editId="46E0A737">
          <wp:extent cx="1131657" cy="48895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186" cy="489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1B8F5" w14:textId="77777777" w:rsidR="00A54C72" w:rsidRDefault="00A54C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8"/>
    <w:rsid w:val="000223DF"/>
    <w:rsid w:val="000579CF"/>
    <w:rsid w:val="00077D21"/>
    <w:rsid w:val="00095AF6"/>
    <w:rsid w:val="001C21B1"/>
    <w:rsid w:val="002062B2"/>
    <w:rsid w:val="00211CBD"/>
    <w:rsid w:val="00223D5D"/>
    <w:rsid w:val="002337C0"/>
    <w:rsid w:val="00276744"/>
    <w:rsid w:val="00276C55"/>
    <w:rsid w:val="002C3509"/>
    <w:rsid w:val="002D4A80"/>
    <w:rsid w:val="002F5577"/>
    <w:rsid w:val="0035776E"/>
    <w:rsid w:val="003A2572"/>
    <w:rsid w:val="00402B0E"/>
    <w:rsid w:val="00411DE2"/>
    <w:rsid w:val="00431FFF"/>
    <w:rsid w:val="00437C63"/>
    <w:rsid w:val="004739B0"/>
    <w:rsid w:val="00477A45"/>
    <w:rsid w:val="004D74BA"/>
    <w:rsid w:val="004F1016"/>
    <w:rsid w:val="0052361C"/>
    <w:rsid w:val="006223D7"/>
    <w:rsid w:val="00625D4A"/>
    <w:rsid w:val="0066499C"/>
    <w:rsid w:val="00676999"/>
    <w:rsid w:val="006C6212"/>
    <w:rsid w:val="00716C00"/>
    <w:rsid w:val="007515BF"/>
    <w:rsid w:val="007C0716"/>
    <w:rsid w:val="00815B9A"/>
    <w:rsid w:val="0082285F"/>
    <w:rsid w:val="00914822"/>
    <w:rsid w:val="00952C85"/>
    <w:rsid w:val="009D10FB"/>
    <w:rsid w:val="00A25275"/>
    <w:rsid w:val="00A43360"/>
    <w:rsid w:val="00A54C72"/>
    <w:rsid w:val="00A5577C"/>
    <w:rsid w:val="00A70B86"/>
    <w:rsid w:val="00AE3F46"/>
    <w:rsid w:val="00B24E10"/>
    <w:rsid w:val="00B25F9B"/>
    <w:rsid w:val="00B528DC"/>
    <w:rsid w:val="00B53993"/>
    <w:rsid w:val="00BC0AED"/>
    <w:rsid w:val="00BC164B"/>
    <w:rsid w:val="00BD0A81"/>
    <w:rsid w:val="00BE3308"/>
    <w:rsid w:val="00C06E96"/>
    <w:rsid w:val="00C46E59"/>
    <w:rsid w:val="00C53834"/>
    <w:rsid w:val="00C76E24"/>
    <w:rsid w:val="00C9248C"/>
    <w:rsid w:val="00CA1DDA"/>
    <w:rsid w:val="00CE6443"/>
    <w:rsid w:val="00CF2356"/>
    <w:rsid w:val="00D24D0E"/>
    <w:rsid w:val="00D66147"/>
    <w:rsid w:val="00D751EB"/>
    <w:rsid w:val="00DB56E1"/>
    <w:rsid w:val="00E967CB"/>
    <w:rsid w:val="00ED5C8E"/>
    <w:rsid w:val="00EE7B99"/>
    <w:rsid w:val="00F46A26"/>
    <w:rsid w:val="00FB369B"/>
    <w:rsid w:val="00FD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D997"/>
  <w15:chartTrackingRefBased/>
  <w15:docId w15:val="{44F15F3C-E5CB-45DD-99BA-FFDFD101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D21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77D21"/>
    <w:pPr>
      <w:keepNext/>
      <w:keepLines/>
      <w:spacing w:before="320" w:after="80" w:line="240" w:lineRule="auto"/>
      <w:jc w:val="center"/>
      <w:outlineLvl w:val="0"/>
    </w:pPr>
    <w:rPr>
      <w:rFonts w:ascii="Linotte SemBold" w:eastAsiaTheme="majorEastAsia" w:hAnsi="Linotte SemBold" w:cstheme="majorBidi"/>
      <w:color w:val="EE7F00" w:themeColor="accen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D21"/>
    <w:pPr>
      <w:keepNext/>
      <w:keepLines/>
      <w:spacing w:before="160" w:after="40" w:line="240" w:lineRule="auto"/>
      <w:outlineLvl w:val="1"/>
    </w:pPr>
    <w:rPr>
      <w:rFonts w:ascii="Linotte" w:eastAsiaTheme="majorEastAsia" w:hAnsi="Linotte" w:cstheme="majorBidi"/>
      <w:color w:val="97BF0D" w:themeColor="accen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7D21"/>
    <w:pPr>
      <w:keepNext/>
      <w:keepLines/>
      <w:spacing w:before="160" w:after="0" w:line="240" w:lineRule="auto"/>
      <w:outlineLvl w:val="2"/>
    </w:pPr>
    <w:rPr>
      <w:rFonts w:ascii="Linotte" w:eastAsiaTheme="majorEastAsia" w:hAnsi="Linotte" w:cstheme="majorBidi"/>
      <w:color w:val="31AFE1" w:themeColor="accent3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D2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D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D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D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D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D21"/>
    <w:pPr>
      <w:keepNext/>
      <w:keepLines/>
      <w:spacing w:before="40" w:after="0"/>
      <w:outlineLvl w:val="8"/>
    </w:pPr>
    <w:rPr>
      <w:b/>
      <w:bCs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7D21"/>
    <w:rPr>
      <w:rFonts w:ascii="Linotte SemBold" w:eastAsiaTheme="majorEastAsia" w:hAnsi="Linotte SemBold" w:cstheme="majorBidi"/>
      <w:color w:val="EE7F00" w:themeColor="accen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77D21"/>
    <w:rPr>
      <w:rFonts w:ascii="Linotte" w:eastAsiaTheme="majorEastAsia" w:hAnsi="Linotte" w:cstheme="majorBidi"/>
      <w:color w:val="97BF0D" w:themeColor="accen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77D21"/>
    <w:rPr>
      <w:rFonts w:ascii="Linotte" w:eastAsiaTheme="majorEastAsia" w:hAnsi="Linotte" w:cstheme="majorBidi"/>
      <w:color w:val="31AFE1" w:themeColor="accent3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77D2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77D21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77D2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77D2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77D2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77D21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77D21"/>
    <w:pPr>
      <w:spacing w:line="240" w:lineRule="auto"/>
    </w:pPr>
    <w:rPr>
      <w:b/>
      <w:bCs/>
      <w:color w:val="4F547E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77D21"/>
    <w:pPr>
      <w:pBdr>
        <w:top w:val="single" w:sz="6" w:space="8" w:color="31AFE1" w:themeColor="accent3"/>
        <w:bottom w:val="single" w:sz="6" w:space="8" w:color="31AFE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82B40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77D21"/>
    <w:rPr>
      <w:rFonts w:asciiTheme="majorHAnsi" w:eastAsiaTheme="majorEastAsia" w:hAnsiTheme="majorHAnsi" w:cstheme="majorBidi"/>
      <w:caps/>
      <w:color w:val="282B40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D21"/>
    <w:pPr>
      <w:numPr>
        <w:ilvl w:val="1"/>
      </w:numPr>
      <w:jc w:val="center"/>
    </w:pPr>
    <w:rPr>
      <w:color w:val="282B40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D21"/>
    <w:rPr>
      <w:color w:val="282B40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077D21"/>
    <w:rPr>
      <w:b/>
      <w:bCs/>
    </w:rPr>
  </w:style>
  <w:style w:type="character" w:styleId="Accentuation">
    <w:name w:val="Emphasis"/>
    <w:basedOn w:val="Policepardfaut"/>
    <w:uiPriority w:val="20"/>
    <w:qFormat/>
    <w:rsid w:val="00077D21"/>
    <w:rPr>
      <w:i/>
      <w:iCs/>
      <w:color w:val="282B40" w:themeColor="text1"/>
    </w:rPr>
  </w:style>
  <w:style w:type="paragraph" w:styleId="Sansinterligne">
    <w:name w:val="No Spacing"/>
    <w:uiPriority w:val="1"/>
    <w:qFormat/>
    <w:rsid w:val="00077D2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77D2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77D21"/>
    <w:pPr>
      <w:spacing w:before="160"/>
      <w:ind w:left="720" w:right="720"/>
      <w:jc w:val="center"/>
    </w:pPr>
    <w:rPr>
      <w:i/>
      <w:iCs/>
      <w:color w:val="1A87B2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77D21"/>
    <w:rPr>
      <w:i/>
      <w:iCs/>
      <w:color w:val="1A87B2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D2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25E0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D21"/>
    <w:rPr>
      <w:rFonts w:asciiTheme="majorHAnsi" w:eastAsiaTheme="majorEastAsia" w:hAnsiTheme="majorHAnsi" w:cstheme="majorBidi"/>
      <w:caps/>
      <w:color w:val="B25E00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77D21"/>
    <w:rPr>
      <w:i/>
      <w:iCs/>
      <w:color w:val="5E6597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77D21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77D21"/>
    <w:rPr>
      <w:caps w:val="0"/>
      <w:smallCaps/>
      <w:color w:val="4F547E" w:themeColor="text1" w:themeTint="BF"/>
      <w:spacing w:val="0"/>
      <w:u w:val="single" w:color="8187B0" w:themeColor="text1" w:themeTint="80"/>
    </w:rPr>
  </w:style>
  <w:style w:type="character" w:styleId="Rfrenceintense">
    <w:name w:val="Intense Reference"/>
    <w:basedOn w:val="Policepardfaut"/>
    <w:uiPriority w:val="32"/>
    <w:qFormat/>
    <w:rsid w:val="00077D21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77D21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77D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9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maildefault">
    <w:name w:val="gmail_default"/>
    <w:basedOn w:val="Policepardfaut"/>
    <w:rsid w:val="00FD3A81"/>
  </w:style>
  <w:style w:type="character" w:styleId="Lienhypertexte">
    <w:name w:val="Hyperlink"/>
    <w:basedOn w:val="Policepardfaut"/>
    <w:uiPriority w:val="99"/>
    <w:unhideWhenUsed/>
    <w:rsid w:val="00B539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51EB"/>
    <w:rPr>
      <w:color w:val="605E5C"/>
      <w:shd w:val="clear" w:color="auto" w:fill="E1DFDD"/>
    </w:rPr>
  </w:style>
  <w:style w:type="paragraph" w:customStyle="1" w:styleId="Paragraphestandard">
    <w:name w:val="[Paragraphe standard]"/>
    <w:basedOn w:val="Normal"/>
    <w:uiPriority w:val="99"/>
    <w:rsid w:val="00ED5C8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C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76C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6C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6C55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5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C72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5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C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gs-urgent.sante.gouv.f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ntepubliquefranc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FFMPS">
      <a:dk1>
        <a:srgbClr val="282B40"/>
      </a:dk1>
      <a:lt1>
        <a:sysClr val="window" lastClr="FFFFFF"/>
      </a:lt1>
      <a:dk2>
        <a:srgbClr val="282B40"/>
      </a:dk2>
      <a:lt2>
        <a:srgbClr val="E7E6E6"/>
      </a:lt2>
      <a:accent1>
        <a:srgbClr val="EE7F00"/>
      </a:accent1>
      <a:accent2>
        <a:srgbClr val="97BF0D"/>
      </a:accent2>
      <a:accent3>
        <a:srgbClr val="31AFE1"/>
      </a:accent3>
      <a:accent4>
        <a:srgbClr val="F3F2F2"/>
      </a:accent4>
      <a:accent5>
        <a:srgbClr val="82848D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7C69DD3B7946B82F585A0B220E28" ma:contentTypeVersion="12" ma:contentTypeDescription="Crée un document." ma:contentTypeScope="" ma:versionID="e02de1bbb9f9c52e3cb843bc1a7ebf43">
  <xsd:schema xmlns:xsd="http://www.w3.org/2001/XMLSchema" xmlns:xs="http://www.w3.org/2001/XMLSchema" xmlns:p="http://schemas.microsoft.com/office/2006/metadata/properties" xmlns:ns2="99630fb9-db94-48b5-8f0b-6967f3839ed0" xmlns:ns3="06e7b742-ad15-4a42-b856-bb3a129416e2" targetNamespace="http://schemas.microsoft.com/office/2006/metadata/properties" ma:root="true" ma:fieldsID="dd77ad41d5ee636ff857865e9fc77544" ns2:_="" ns3:_="">
    <xsd:import namespace="99630fb9-db94-48b5-8f0b-6967f3839ed0"/>
    <xsd:import namespace="06e7b742-ad15-4a42-b856-bb3a12941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0fb9-db94-48b5-8f0b-6967f3839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42-ad15-4a42-b856-bb3a1294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5FBC4-3495-4DE0-ACB8-C77D5811B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0fb9-db94-48b5-8f0b-6967f3839ed0"/>
    <ds:schemaRef ds:uri="06e7b742-ad15-4a42-b856-bb3a12941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0D745-8583-4088-95B3-8E94D395D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F6A71-1AD5-48E1-8163-D3667D9A01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Christine</dc:creator>
  <cp:keywords/>
  <dc:description/>
  <cp:lastModifiedBy>Manon RAYNAL</cp:lastModifiedBy>
  <cp:revision>2</cp:revision>
  <cp:lastPrinted>2020-02-26T16:04:00Z</cp:lastPrinted>
  <dcterms:created xsi:type="dcterms:W3CDTF">2020-03-17T15:36:00Z</dcterms:created>
  <dcterms:modified xsi:type="dcterms:W3CDTF">2020-03-17T15:36:00Z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0x010100497A7C69DD3B7946B82F585A0B220E28</vt:lpwstr>
  </property>
</Properties>
</file>