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3347" w14:textId="709F0627" w:rsidR="00A322DF" w:rsidRDefault="00A322DF" w:rsidP="00A322D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EXEMPLE DE FICHE DE POSTE</w:t>
      </w:r>
    </w:p>
    <w:p w14:paraId="73010D9B" w14:textId="118FFA5B" w:rsidR="00A322DF" w:rsidRPr="00A322DF" w:rsidRDefault="00A322DF" w:rsidP="00A322D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COORDINATEUR.E (selon les 4 axes de la matrice de maturité)</w:t>
      </w:r>
    </w:p>
    <w:p w14:paraId="5140A1A7" w14:textId="6BD2046F" w:rsidR="00DC45C7" w:rsidRDefault="00DC45C7" w:rsidP="00DC45C7">
      <w:pPr>
        <w:pStyle w:val="Titre2"/>
        <w:numPr>
          <w:ilvl w:val="0"/>
          <w:numId w:val="0"/>
        </w:numPr>
        <w:ind w:left="576" w:hanging="576"/>
      </w:pPr>
      <w:r>
        <w:t>Axe 1 implication des usagers</w:t>
      </w:r>
    </w:p>
    <w:tbl>
      <w:tblPr>
        <w:tblStyle w:val="Grilledutableau"/>
        <w:tblW w:w="8784" w:type="dxa"/>
        <w:tblLayout w:type="fixed"/>
        <w:tblLook w:val="04A0" w:firstRow="1" w:lastRow="0" w:firstColumn="1" w:lastColumn="0" w:noHBand="0" w:noVBand="1"/>
      </w:tblPr>
      <w:tblGrid>
        <w:gridCol w:w="8784"/>
      </w:tblGrid>
      <w:tr w:rsidR="00DC45C7" w:rsidRPr="00E35AF6" w14:paraId="39ACB98D" w14:textId="77777777" w:rsidTr="00A322DF">
        <w:tc>
          <w:tcPr>
            <w:tcW w:w="8784" w:type="dxa"/>
          </w:tcPr>
          <w:p w14:paraId="378663BA" w14:textId="77777777" w:rsidR="00DC45C7" w:rsidRPr="00E35AF6" w:rsidRDefault="00DC45C7" w:rsidP="00605E1A">
            <w:pPr>
              <w:rPr>
                <w:b/>
              </w:rPr>
            </w:pPr>
            <w:r w:rsidRPr="00E35AF6">
              <w:rPr>
                <w:b/>
              </w:rPr>
              <w:t xml:space="preserve">Fonctions/ taches </w:t>
            </w:r>
          </w:p>
        </w:tc>
      </w:tr>
      <w:tr w:rsidR="00DC45C7" w:rsidRPr="008F0F69" w14:paraId="17762559" w14:textId="77777777" w:rsidTr="00A322DF">
        <w:trPr>
          <w:trHeight w:val="798"/>
        </w:trPr>
        <w:tc>
          <w:tcPr>
            <w:tcW w:w="8784" w:type="dxa"/>
          </w:tcPr>
          <w:p w14:paraId="32572E0A" w14:textId="77777777" w:rsidR="00DC45C7" w:rsidRPr="0037501B" w:rsidRDefault="00DC45C7" w:rsidP="00605E1A">
            <w:pPr>
              <w:rPr>
                <w:b/>
              </w:rPr>
            </w:pPr>
            <w:r w:rsidRPr="0037501B">
              <w:rPr>
                <w:b/>
              </w:rPr>
              <w:t xml:space="preserve">Organiser la délivrance aux patients d’une information harmonisée : </w:t>
            </w:r>
          </w:p>
          <w:p w14:paraId="558E0AFA" w14:textId="77777777" w:rsidR="00DC45C7" w:rsidRDefault="00DC45C7" w:rsidP="00DC45C7">
            <w:pPr>
              <w:pStyle w:val="Paragraphedeliste"/>
              <w:numPr>
                <w:ilvl w:val="0"/>
                <w:numId w:val="1"/>
              </w:numPr>
              <w:ind w:left="426"/>
            </w:pPr>
            <w:r>
              <w:t xml:space="preserve">identification / élaboration de supports d’information, </w:t>
            </w:r>
          </w:p>
          <w:p w14:paraId="4547EE63" w14:textId="77777777" w:rsidR="00DC45C7" w:rsidRDefault="00DC45C7" w:rsidP="00DC45C7">
            <w:pPr>
              <w:pStyle w:val="Paragraphedeliste"/>
              <w:numPr>
                <w:ilvl w:val="0"/>
                <w:numId w:val="1"/>
              </w:numPr>
              <w:ind w:left="426"/>
            </w:pPr>
            <w:r>
              <w:t xml:space="preserve">intégration de ces supports aux pratiques, notamment via les SI, </w:t>
            </w:r>
          </w:p>
          <w:p w14:paraId="7391366F" w14:textId="77777777" w:rsidR="00DC45C7" w:rsidRDefault="00DC45C7" w:rsidP="00DC45C7">
            <w:pPr>
              <w:pStyle w:val="Paragraphedeliste"/>
              <w:numPr>
                <w:ilvl w:val="0"/>
                <w:numId w:val="1"/>
              </w:numPr>
              <w:ind w:left="426"/>
            </w:pPr>
            <w:r>
              <w:t xml:space="preserve">mise à disposition auprès des patients, </w:t>
            </w:r>
          </w:p>
          <w:p w14:paraId="24E244CD" w14:textId="77777777" w:rsidR="00DC45C7" w:rsidRPr="008F0F69" w:rsidRDefault="00DC45C7" w:rsidP="00DC45C7">
            <w:pPr>
              <w:pStyle w:val="Paragraphedeliste"/>
              <w:numPr>
                <w:ilvl w:val="0"/>
                <w:numId w:val="1"/>
              </w:numPr>
              <w:ind w:left="426"/>
            </w:pPr>
            <w:r>
              <w:t xml:space="preserve">évaluation de la pertinence / compréhension de ces supports </w:t>
            </w:r>
          </w:p>
        </w:tc>
      </w:tr>
      <w:tr w:rsidR="00DC45C7" w:rsidRPr="008F0F69" w14:paraId="1972597A" w14:textId="77777777" w:rsidTr="00A322DF">
        <w:tc>
          <w:tcPr>
            <w:tcW w:w="8784" w:type="dxa"/>
          </w:tcPr>
          <w:p w14:paraId="2A8375A4" w14:textId="77777777" w:rsidR="00DC45C7" w:rsidRDefault="00DC45C7" w:rsidP="00605E1A">
            <w:r w:rsidRPr="0037501B">
              <w:rPr>
                <w:b/>
              </w:rPr>
              <w:t>Apporter une aide à la mise en place de démarches d’éducation thérapeutique</w:t>
            </w:r>
            <w:r w:rsidRPr="008F0F69">
              <w:t xml:space="preserve"> : </w:t>
            </w:r>
          </w:p>
          <w:p w14:paraId="1044D1CC" w14:textId="77777777" w:rsidR="00DC45C7" w:rsidRDefault="00DC45C7" w:rsidP="00DC45C7">
            <w:pPr>
              <w:pStyle w:val="Paragraphedeliste"/>
              <w:numPr>
                <w:ilvl w:val="0"/>
                <w:numId w:val="1"/>
              </w:numPr>
              <w:ind w:left="426"/>
            </w:pPr>
            <w:r>
              <w:t xml:space="preserve">élaboration du plan de développement de l’éducation thérapeutique, </w:t>
            </w:r>
          </w:p>
          <w:p w14:paraId="3B3141F2" w14:textId="77777777" w:rsidR="00DC45C7" w:rsidRDefault="00DC45C7" w:rsidP="00DC45C7">
            <w:pPr>
              <w:pStyle w:val="Paragraphedeliste"/>
              <w:numPr>
                <w:ilvl w:val="0"/>
                <w:numId w:val="1"/>
              </w:numPr>
              <w:ind w:left="426"/>
            </w:pPr>
            <w:r>
              <w:t xml:space="preserve">conception des démarches d’ETP, </w:t>
            </w:r>
          </w:p>
          <w:p w14:paraId="6BBBBBA6" w14:textId="77777777" w:rsidR="00DC45C7" w:rsidRDefault="00DC45C7" w:rsidP="00DC45C7">
            <w:pPr>
              <w:pStyle w:val="Paragraphedeliste"/>
              <w:numPr>
                <w:ilvl w:val="0"/>
                <w:numId w:val="1"/>
              </w:numPr>
              <w:ind w:left="426"/>
            </w:pPr>
            <w:r w:rsidRPr="008F0F69">
              <w:t>formation</w:t>
            </w:r>
            <w:r>
              <w:t xml:space="preserve">s des professionnels, </w:t>
            </w:r>
          </w:p>
          <w:p w14:paraId="1C1ACE3C" w14:textId="77777777" w:rsidR="00DC45C7" w:rsidRDefault="00DC45C7" w:rsidP="00DC45C7">
            <w:pPr>
              <w:pStyle w:val="Paragraphedeliste"/>
              <w:numPr>
                <w:ilvl w:val="0"/>
                <w:numId w:val="1"/>
              </w:numPr>
              <w:ind w:left="426"/>
            </w:pPr>
            <w:r>
              <w:t>identification / élaboration</w:t>
            </w:r>
            <w:r w:rsidRPr="008F0F69">
              <w:t xml:space="preserve"> de supports, </w:t>
            </w:r>
          </w:p>
          <w:p w14:paraId="4B66A23F" w14:textId="77777777" w:rsidR="00DC45C7" w:rsidRDefault="00DC45C7" w:rsidP="00DC45C7">
            <w:pPr>
              <w:pStyle w:val="Paragraphedeliste"/>
              <w:numPr>
                <w:ilvl w:val="0"/>
                <w:numId w:val="1"/>
              </w:numPr>
              <w:ind w:left="426"/>
            </w:pPr>
            <w:r>
              <w:t>organisation des démarches d’ETP,</w:t>
            </w:r>
          </w:p>
          <w:p w14:paraId="3B6B2B8B" w14:textId="77777777" w:rsidR="00DC45C7" w:rsidRPr="008F0F69" w:rsidRDefault="00DC45C7" w:rsidP="00DC45C7">
            <w:pPr>
              <w:pStyle w:val="Paragraphedeliste"/>
              <w:numPr>
                <w:ilvl w:val="0"/>
                <w:numId w:val="1"/>
              </w:numPr>
              <w:ind w:left="426"/>
            </w:pPr>
            <w:r>
              <w:t xml:space="preserve">évaluation des démarches </w:t>
            </w:r>
            <w:proofErr w:type="spellStart"/>
            <w:r>
              <w:t>dETP</w:t>
            </w:r>
            <w:proofErr w:type="spellEnd"/>
            <w:r>
              <w:t xml:space="preserve">.  </w:t>
            </w:r>
          </w:p>
        </w:tc>
      </w:tr>
      <w:tr w:rsidR="00DC45C7" w:rsidRPr="008F0F69" w14:paraId="14230C8B" w14:textId="77777777" w:rsidTr="00A322DF">
        <w:tc>
          <w:tcPr>
            <w:tcW w:w="8784" w:type="dxa"/>
          </w:tcPr>
          <w:p w14:paraId="52DF58F6" w14:textId="77777777" w:rsidR="00DC45C7" w:rsidRDefault="00DC45C7" w:rsidP="00605E1A">
            <w:r w:rsidRPr="0037501B">
              <w:rPr>
                <w:b/>
              </w:rPr>
              <w:t>Organiser les relations avec les autres acteurs sur le territoire pour soutenir la démarche des patients</w:t>
            </w:r>
            <w:r>
              <w:t xml:space="preserve"> (association patients, clubs de sports, consultation anti-tabac, aide aux aidants…) : </w:t>
            </w:r>
          </w:p>
          <w:p w14:paraId="5D64C5AF" w14:textId="77777777" w:rsidR="00DC45C7" w:rsidRPr="00421A1E" w:rsidRDefault="00DC45C7" w:rsidP="00DC45C7">
            <w:pPr>
              <w:pStyle w:val="Paragraphedeliste"/>
              <w:numPr>
                <w:ilvl w:val="0"/>
                <w:numId w:val="1"/>
              </w:numPr>
              <w:ind w:left="426"/>
            </w:pPr>
            <w:r>
              <w:t>organisation</w:t>
            </w:r>
            <w:r w:rsidRPr="00421A1E">
              <w:t xml:space="preserve"> des procédures / protocoles partagés (élaboration / mise en œuvre / évaluation), </w:t>
            </w:r>
          </w:p>
          <w:p w14:paraId="7E00AF20" w14:textId="77777777" w:rsidR="00DC45C7" w:rsidRDefault="00DC45C7" w:rsidP="00DC45C7">
            <w:pPr>
              <w:pStyle w:val="Paragraphedeliste"/>
              <w:numPr>
                <w:ilvl w:val="0"/>
                <w:numId w:val="1"/>
              </w:numPr>
              <w:ind w:left="426"/>
            </w:pPr>
            <w:r>
              <w:t xml:space="preserve">gestion des conventions de partenariat (élaboration / suivi / </w:t>
            </w:r>
            <w:proofErr w:type="spellStart"/>
            <w:r>
              <w:t>reporting</w:t>
            </w:r>
            <w:proofErr w:type="spellEnd"/>
            <w:r>
              <w:t xml:space="preserve">), </w:t>
            </w:r>
          </w:p>
          <w:p w14:paraId="7B4B55AF" w14:textId="77777777" w:rsidR="00DC45C7" w:rsidRPr="008F0F69" w:rsidRDefault="00DC45C7" w:rsidP="00DC45C7">
            <w:pPr>
              <w:pStyle w:val="Paragraphedeliste"/>
              <w:numPr>
                <w:ilvl w:val="0"/>
                <w:numId w:val="1"/>
              </w:numPr>
              <w:ind w:left="426"/>
            </w:pPr>
            <w:r>
              <w:t>organisation de l’orientation des patients. </w:t>
            </w:r>
          </w:p>
        </w:tc>
      </w:tr>
      <w:tr w:rsidR="00DC45C7" w:rsidRPr="00865834" w14:paraId="4E831261" w14:textId="77777777" w:rsidTr="00A322DF">
        <w:tc>
          <w:tcPr>
            <w:tcW w:w="8784" w:type="dxa"/>
          </w:tcPr>
          <w:p w14:paraId="1FA4EE9D" w14:textId="77777777" w:rsidR="00DC45C7" w:rsidRPr="0037501B" w:rsidRDefault="00DC45C7" w:rsidP="00605E1A">
            <w:pPr>
              <w:rPr>
                <w:b/>
              </w:rPr>
            </w:pPr>
            <w:r w:rsidRPr="0037501B">
              <w:rPr>
                <w:b/>
              </w:rPr>
              <w:t xml:space="preserve">Organiser les relations avec les usagers : </w:t>
            </w:r>
          </w:p>
          <w:p w14:paraId="1562C6C4" w14:textId="77777777" w:rsidR="00DC45C7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 w:rsidRPr="00865834">
              <w:t>recueil  de l’avis des patients</w:t>
            </w:r>
            <w:r>
              <w:t xml:space="preserve"> (enquête de satisfaction…)</w:t>
            </w:r>
            <w:r w:rsidRPr="00865834">
              <w:t xml:space="preserve">,  </w:t>
            </w:r>
          </w:p>
          <w:p w14:paraId="09701CDB" w14:textId="77777777" w:rsidR="00DC45C7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 xml:space="preserve">organisation de leur analyse,   </w:t>
            </w:r>
          </w:p>
          <w:p w14:paraId="2D0FB442" w14:textId="77777777" w:rsidR="00DC45C7" w:rsidRPr="00865834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 xml:space="preserve">mise en œuvre et suivi / évaluation des actions d’amélioration identifiées.  </w:t>
            </w:r>
          </w:p>
        </w:tc>
      </w:tr>
    </w:tbl>
    <w:p w14:paraId="5502A2E9" w14:textId="77777777" w:rsidR="00DC45C7" w:rsidRPr="008F0F69" w:rsidRDefault="00DC45C7" w:rsidP="00DC45C7"/>
    <w:p w14:paraId="6130B350" w14:textId="77777777" w:rsidR="00DC45C7" w:rsidRDefault="00DC45C7" w:rsidP="00DC45C7">
      <w:pPr>
        <w:pStyle w:val="Titre2"/>
        <w:numPr>
          <w:ilvl w:val="0"/>
          <w:numId w:val="0"/>
        </w:numPr>
        <w:ind w:left="576" w:hanging="576"/>
      </w:pPr>
      <w:r>
        <w:t xml:space="preserve">Axe 2 :  système d’information </w:t>
      </w:r>
    </w:p>
    <w:tbl>
      <w:tblPr>
        <w:tblStyle w:val="Grilledutableau"/>
        <w:tblW w:w="8784" w:type="dxa"/>
        <w:tblLayout w:type="fixed"/>
        <w:tblLook w:val="04A0" w:firstRow="1" w:lastRow="0" w:firstColumn="1" w:lastColumn="0" w:noHBand="0" w:noVBand="1"/>
      </w:tblPr>
      <w:tblGrid>
        <w:gridCol w:w="8784"/>
      </w:tblGrid>
      <w:tr w:rsidR="00DC45C7" w:rsidRPr="00874829" w14:paraId="74FD85D6" w14:textId="77777777" w:rsidTr="00A322DF">
        <w:tc>
          <w:tcPr>
            <w:tcW w:w="8784" w:type="dxa"/>
          </w:tcPr>
          <w:p w14:paraId="245BE8C5" w14:textId="77777777" w:rsidR="00DC45C7" w:rsidRPr="00874829" w:rsidRDefault="00DC45C7" w:rsidP="00605E1A">
            <w:pPr>
              <w:rPr>
                <w:b/>
              </w:rPr>
            </w:pPr>
            <w:r w:rsidRPr="00874829">
              <w:rPr>
                <w:b/>
              </w:rPr>
              <w:t xml:space="preserve">Fonctions / taches </w:t>
            </w:r>
          </w:p>
        </w:tc>
      </w:tr>
      <w:tr w:rsidR="00DC45C7" w:rsidRPr="008F0F69" w14:paraId="4AC5E946" w14:textId="77777777" w:rsidTr="00A322DF">
        <w:tc>
          <w:tcPr>
            <w:tcW w:w="8784" w:type="dxa"/>
            <w:shd w:val="clear" w:color="auto" w:fill="auto"/>
          </w:tcPr>
          <w:p w14:paraId="3D044C64" w14:textId="77777777" w:rsidR="00DC45C7" w:rsidRPr="00DC45C7" w:rsidRDefault="00DC45C7" w:rsidP="00605E1A">
            <w:pPr>
              <w:rPr>
                <w:b/>
              </w:rPr>
            </w:pPr>
            <w:r w:rsidRPr="00DC45C7">
              <w:rPr>
                <w:b/>
              </w:rPr>
              <w:t xml:space="preserve">Mettre en place un système d’information partagé : </w:t>
            </w:r>
          </w:p>
          <w:p w14:paraId="68F376A9" w14:textId="77777777" w:rsidR="00DC45C7" w:rsidRPr="00DC45C7" w:rsidRDefault="00DC45C7" w:rsidP="00DC45C7">
            <w:pPr>
              <w:pStyle w:val="Paragraphedeliste"/>
              <w:numPr>
                <w:ilvl w:val="0"/>
                <w:numId w:val="1"/>
              </w:numPr>
              <w:ind w:left="426"/>
            </w:pPr>
            <w:r w:rsidRPr="00DC45C7">
              <w:t xml:space="preserve">information / formations des professionnels, </w:t>
            </w:r>
          </w:p>
          <w:p w14:paraId="5F1C2588" w14:textId="77777777" w:rsidR="00DC45C7" w:rsidRPr="00DC45C7" w:rsidRDefault="00DC45C7" w:rsidP="00DC45C7">
            <w:pPr>
              <w:pStyle w:val="Paragraphedeliste"/>
              <w:numPr>
                <w:ilvl w:val="0"/>
                <w:numId w:val="1"/>
              </w:numPr>
              <w:ind w:left="426"/>
            </w:pPr>
            <w:r w:rsidRPr="00DC45C7">
              <w:t xml:space="preserve">rédaction de cahiers des charges, </w:t>
            </w:r>
          </w:p>
          <w:p w14:paraId="55D8C113" w14:textId="77777777" w:rsidR="00DC45C7" w:rsidRPr="00DC45C7" w:rsidRDefault="00DC45C7" w:rsidP="00DC45C7">
            <w:pPr>
              <w:pStyle w:val="Paragraphedeliste"/>
              <w:numPr>
                <w:ilvl w:val="0"/>
                <w:numId w:val="1"/>
              </w:numPr>
              <w:ind w:left="426"/>
            </w:pPr>
            <w:r w:rsidRPr="00DC45C7">
              <w:t xml:space="preserve">gestion d’appels d’offre, </w:t>
            </w:r>
          </w:p>
          <w:p w14:paraId="7773DA9A" w14:textId="77777777" w:rsidR="00DC45C7" w:rsidRPr="00DC45C7" w:rsidRDefault="00DC45C7" w:rsidP="00DC45C7">
            <w:pPr>
              <w:pStyle w:val="Paragraphedeliste"/>
              <w:numPr>
                <w:ilvl w:val="0"/>
                <w:numId w:val="1"/>
              </w:numPr>
              <w:ind w:left="426"/>
            </w:pPr>
            <w:r w:rsidRPr="00DC45C7">
              <w:t xml:space="preserve">gestion du respect des exigences réglementaires, </w:t>
            </w:r>
          </w:p>
          <w:p w14:paraId="32964AF2" w14:textId="77777777" w:rsidR="00DC45C7" w:rsidRPr="00DC45C7" w:rsidRDefault="00DC45C7" w:rsidP="00DC45C7">
            <w:pPr>
              <w:pStyle w:val="Paragraphedeliste"/>
              <w:numPr>
                <w:ilvl w:val="0"/>
                <w:numId w:val="1"/>
              </w:numPr>
              <w:ind w:left="426"/>
            </w:pPr>
            <w:r w:rsidRPr="00DC45C7">
              <w:t xml:space="preserve">organisation des relations avec les prestataires informatiques. </w:t>
            </w:r>
          </w:p>
        </w:tc>
      </w:tr>
      <w:tr w:rsidR="00DC45C7" w:rsidRPr="008F0F69" w14:paraId="47EC83A1" w14:textId="77777777" w:rsidTr="00A322DF">
        <w:tc>
          <w:tcPr>
            <w:tcW w:w="8784" w:type="dxa"/>
            <w:shd w:val="clear" w:color="auto" w:fill="auto"/>
          </w:tcPr>
          <w:p w14:paraId="25930796" w14:textId="77777777" w:rsidR="00DC45C7" w:rsidRPr="00DC45C7" w:rsidRDefault="00DC45C7" w:rsidP="00605E1A">
            <w:r w:rsidRPr="00DC45C7">
              <w:rPr>
                <w:b/>
              </w:rPr>
              <w:t>Structurer les logiciels métier afin d’exploiter leurs fonctionnalités</w:t>
            </w:r>
            <w:r w:rsidRPr="00DC45C7">
              <w:t xml:space="preserve">: </w:t>
            </w:r>
          </w:p>
          <w:p w14:paraId="1496C137" w14:textId="77777777" w:rsidR="00DC45C7" w:rsidRPr="00DC45C7" w:rsidRDefault="00DC45C7" w:rsidP="00DC45C7">
            <w:pPr>
              <w:pStyle w:val="Paragraphedeliste"/>
              <w:numPr>
                <w:ilvl w:val="0"/>
                <w:numId w:val="1"/>
              </w:numPr>
              <w:ind w:left="426"/>
            </w:pPr>
            <w:r w:rsidRPr="00DC45C7">
              <w:t>formation des professionnels,</w:t>
            </w:r>
          </w:p>
          <w:p w14:paraId="767F0589" w14:textId="15A15273" w:rsidR="00DC45C7" w:rsidRPr="00DC45C7" w:rsidRDefault="00DC45C7" w:rsidP="00DC45C7">
            <w:pPr>
              <w:pStyle w:val="Paragraphedeliste"/>
              <w:numPr>
                <w:ilvl w:val="0"/>
                <w:numId w:val="1"/>
              </w:numPr>
              <w:ind w:left="426"/>
            </w:pPr>
            <w:r w:rsidRPr="00DC45C7">
              <w:t>recueil de</w:t>
            </w:r>
            <w:r w:rsidR="00590CCC">
              <w:t xml:space="preserve"> </w:t>
            </w:r>
            <w:r w:rsidRPr="00DC45C7">
              <w:t>données structurées (définition des procédures / mise en œuvre / suivi)</w:t>
            </w:r>
          </w:p>
          <w:p w14:paraId="02045F92" w14:textId="77777777" w:rsidR="00DC45C7" w:rsidRPr="00DC45C7" w:rsidRDefault="00DC45C7" w:rsidP="00DC45C7">
            <w:pPr>
              <w:pStyle w:val="Paragraphedeliste"/>
              <w:numPr>
                <w:ilvl w:val="0"/>
                <w:numId w:val="1"/>
              </w:numPr>
              <w:ind w:left="426"/>
            </w:pPr>
            <w:r w:rsidRPr="00DC45C7">
              <w:t>analyse de ces données (qualité des bases constituées),</w:t>
            </w:r>
          </w:p>
          <w:p w14:paraId="7CD30ED2" w14:textId="77777777" w:rsidR="00DC45C7" w:rsidRPr="00DC45C7" w:rsidRDefault="00DC45C7" w:rsidP="00DC45C7">
            <w:pPr>
              <w:pStyle w:val="Paragraphedeliste"/>
              <w:numPr>
                <w:ilvl w:val="0"/>
                <w:numId w:val="1"/>
              </w:numPr>
              <w:ind w:left="426"/>
            </w:pPr>
            <w:r w:rsidRPr="00DC45C7">
              <w:t xml:space="preserve">gestion du respect des exigences réglementaires. </w:t>
            </w:r>
          </w:p>
        </w:tc>
      </w:tr>
      <w:tr w:rsidR="00DC45C7" w:rsidRPr="008F0F69" w14:paraId="1B3FD784" w14:textId="77777777" w:rsidTr="00A322DF">
        <w:tc>
          <w:tcPr>
            <w:tcW w:w="8784" w:type="dxa"/>
            <w:shd w:val="clear" w:color="auto" w:fill="auto"/>
          </w:tcPr>
          <w:p w14:paraId="57829346" w14:textId="77777777" w:rsidR="00DC45C7" w:rsidRPr="00DC45C7" w:rsidRDefault="00DC45C7" w:rsidP="00605E1A">
            <w:r w:rsidRPr="00DC45C7">
              <w:rPr>
                <w:b/>
              </w:rPr>
              <w:t>Exploiter les données recueillies dans les logiciels métiers</w:t>
            </w:r>
            <w:r w:rsidRPr="00DC45C7">
              <w:t xml:space="preserve"> : </w:t>
            </w:r>
          </w:p>
          <w:p w14:paraId="4758D1D3" w14:textId="77777777" w:rsidR="00DC45C7" w:rsidRPr="00DC45C7" w:rsidRDefault="00DC45C7" w:rsidP="00DC45C7">
            <w:pPr>
              <w:pStyle w:val="Paragraphedeliste"/>
              <w:numPr>
                <w:ilvl w:val="0"/>
                <w:numId w:val="1"/>
              </w:numPr>
              <w:ind w:left="426"/>
            </w:pPr>
            <w:r w:rsidRPr="00DC45C7">
              <w:t xml:space="preserve">calcul d’indicateurs et organisation de retours d’information aux professionnels, </w:t>
            </w:r>
          </w:p>
          <w:p w14:paraId="35766CFC" w14:textId="77777777" w:rsidR="00DC45C7" w:rsidRPr="00DC45C7" w:rsidRDefault="00DC45C7" w:rsidP="00DC45C7">
            <w:pPr>
              <w:pStyle w:val="Paragraphedeliste"/>
              <w:numPr>
                <w:ilvl w:val="0"/>
                <w:numId w:val="1"/>
              </w:numPr>
              <w:ind w:left="426"/>
            </w:pPr>
            <w:r w:rsidRPr="00DC45C7">
              <w:t xml:space="preserve">édition de listes de patients et gestion proactive de sous-populations de patients. </w:t>
            </w:r>
          </w:p>
        </w:tc>
      </w:tr>
      <w:tr w:rsidR="00DC45C7" w:rsidRPr="008F0F69" w14:paraId="0517EF0E" w14:textId="77777777" w:rsidTr="00A322DF">
        <w:tc>
          <w:tcPr>
            <w:tcW w:w="8784" w:type="dxa"/>
            <w:shd w:val="clear" w:color="auto" w:fill="auto"/>
          </w:tcPr>
          <w:p w14:paraId="7B3B9FDE" w14:textId="77777777" w:rsidR="00DC45C7" w:rsidRDefault="00DC45C7" w:rsidP="00605E1A">
            <w:r w:rsidRPr="0037501B">
              <w:rPr>
                <w:b/>
              </w:rPr>
              <w:t>Apporter une aide au partage de données</w:t>
            </w:r>
            <w:r>
              <w:t xml:space="preserve"> : </w:t>
            </w:r>
          </w:p>
          <w:p w14:paraId="3970FB57" w14:textId="77777777" w:rsidR="00DC45C7" w:rsidRDefault="00DC45C7" w:rsidP="00DC45C7">
            <w:pPr>
              <w:pStyle w:val="Paragraphedeliste"/>
              <w:numPr>
                <w:ilvl w:val="0"/>
                <w:numId w:val="1"/>
              </w:numPr>
              <w:ind w:left="426"/>
            </w:pPr>
            <w:r>
              <w:lastRenderedPageBreak/>
              <w:t>organisation de l’’échange et du partage d’informations(définition des procédures / mise en œuvre / suivi),</w:t>
            </w:r>
          </w:p>
          <w:p w14:paraId="3E66FD77" w14:textId="77777777" w:rsidR="00DC45C7" w:rsidRDefault="00DC45C7" w:rsidP="00DC45C7">
            <w:pPr>
              <w:pStyle w:val="Paragraphedeliste"/>
              <w:numPr>
                <w:ilvl w:val="0"/>
                <w:numId w:val="1"/>
              </w:numPr>
              <w:ind w:left="426"/>
            </w:pPr>
            <w:r>
              <w:t xml:space="preserve">gestion de la messagerie sécurisée, </w:t>
            </w:r>
          </w:p>
          <w:p w14:paraId="1016954D" w14:textId="77777777" w:rsidR="00DC45C7" w:rsidRDefault="00DC45C7" w:rsidP="00DC45C7">
            <w:pPr>
              <w:pStyle w:val="Paragraphedeliste"/>
              <w:numPr>
                <w:ilvl w:val="0"/>
                <w:numId w:val="1"/>
              </w:numPr>
              <w:ind w:left="426"/>
            </w:pPr>
            <w:r>
              <w:t xml:space="preserve">aide à l’utilisation de documents partagés (document de sortie, VMS…), </w:t>
            </w:r>
          </w:p>
          <w:p w14:paraId="4D6A60FF" w14:textId="77777777" w:rsidR="00DC45C7" w:rsidRPr="008F0F69" w:rsidRDefault="00DC45C7" w:rsidP="00DC45C7">
            <w:pPr>
              <w:pStyle w:val="Paragraphedeliste"/>
              <w:numPr>
                <w:ilvl w:val="0"/>
                <w:numId w:val="1"/>
              </w:numPr>
              <w:ind w:left="426"/>
            </w:pPr>
            <w:r>
              <w:t xml:space="preserve">gestion des droits d’accès aux SI (définition des procédures / mise en œuvre / suivi). </w:t>
            </w:r>
          </w:p>
        </w:tc>
      </w:tr>
    </w:tbl>
    <w:p w14:paraId="51684A22" w14:textId="77777777" w:rsidR="00DC45C7" w:rsidRPr="008F0F69" w:rsidRDefault="00DC45C7" w:rsidP="00DC45C7"/>
    <w:p w14:paraId="28F0D34B" w14:textId="77777777" w:rsidR="00DC45C7" w:rsidRDefault="00DC45C7" w:rsidP="00DC45C7">
      <w:pPr>
        <w:pStyle w:val="Titre2"/>
        <w:numPr>
          <w:ilvl w:val="0"/>
          <w:numId w:val="0"/>
        </w:numPr>
        <w:ind w:left="576" w:hanging="576"/>
      </w:pPr>
      <w:r>
        <w:t xml:space="preserve">Axe 3 : le projet de santé </w:t>
      </w:r>
    </w:p>
    <w:tbl>
      <w:tblPr>
        <w:tblStyle w:val="Grilledutableau"/>
        <w:tblW w:w="8784" w:type="dxa"/>
        <w:tblLayout w:type="fixed"/>
        <w:tblLook w:val="04A0" w:firstRow="1" w:lastRow="0" w:firstColumn="1" w:lastColumn="0" w:noHBand="0" w:noVBand="1"/>
      </w:tblPr>
      <w:tblGrid>
        <w:gridCol w:w="8784"/>
      </w:tblGrid>
      <w:tr w:rsidR="00DC45C7" w:rsidRPr="000F3CC3" w14:paraId="61D55DA8" w14:textId="77777777" w:rsidTr="00A322DF">
        <w:tc>
          <w:tcPr>
            <w:tcW w:w="8784" w:type="dxa"/>
          </w:tcPr>
          <w:p w14:paraId="39E6AF06" w14:textId="77777777" w:rsidR="00DC45C7" w:rsidRPr="000F3CC3" w:rsidRDefault="00DC45C7" w:rsidP="00605E1A">
            <w:pPr>
              <w:rPr>
                <w:b/>
              </w:rPr>
            </w:pPr>
            <w:r w:rsidRPr="000F3CC3">
              <w:rPr>
                <w:b/>
              </w:rPr>
              <w:t xml:space="preserve">Fonctions / taches </w:t>
            </w:r>
          </w:p>
        </w:tc>
      </w:tr>
      <w:tr w:rsidR="00DC45C7" w:rsidRPr="00865834" w14:paraId="7037C9AA" w14:textId="77777777" w:rsidTr="00A322DF">
        <w:tc>
          <w:tcPr>
            <w:tcW w:w="8784" w:type="dxa"/>
          </w:tcPr>
          <w:p w14:paraId="5176E620" w14:textId="77777777" w:rsidR="00DC45C7" w:rsidRPr="008F0CC7" w:rsidRDefault="00DC45C7" w:rsidP="00605E1A">
            <w:pPr>
              <w:rPr>
                <w:b/>
              </w:rPr>
            </w:pPr>
            <w:r>
              <w:rPr>
                <w:b/>
              </w:rPr>
              <w:t xml:space="preserve">Organiser </w:t>
            </w:r>
            <w:r w:rsidRPr="008F0CC7">
              <w:rPr>
                <w:b/>
              </w:rPr>
              <w:t xml:space="preserve">le projet de santé : </w:t>
            </w:r>
          </w:p>
          <w:p w14:paraId="59672946" w14:textId="77777777" w:rsidR="00DC45C7" w:rsidRDefault="00DC45C7" w:rsidP="00DC45C7">
            <w:pPr>
              <w:pStyle w:val="Paragraphedeliste"/>
              <w:numPr>
                <w:ilvl w:val="0"/>
                <w:numId w:val="1"/>
              </w:numPr>
              <w:ind w:left="426"/>
            </w:pPr>
            <w:r>
              <w:t>a</w:t>
            </w:r>
            <w:r w:rsidRPr="00865834">
              <w:t>nalyse</w:t>
            </w:r>
            <w:r>
              <w:t xml:space="preserve"> des</w:t>
            </w:r>
            <w:r w:rsidRPr="00865834">
              <w:t xml:space="preserve"> bes</w:t>
            </w:r>
            <w:r>
              <w:t>oins de la population desservie,</w:t>
            </w:r>
          </w:p>
          <w:p w14:paraId="65A73F7D" w14:textId="77777777" w:rsidR="00DC45C7" w:rsidRDefault="00DC45C7" w:rsidP="00DC45C7">
            <w:pPr>
              <w:pStyle w:val="Paragraphedeliste"/>
              <w:numPr>
                <w:ilvl w:val="0"/>
                <w:numId w:val="1"/>
              </w:numPr>
              <w:ind w:left="426"/>
            </w:pPr>
            <w:r>
              <w:t xml:space="preserve">aide à la rédaction du projet, </w:t>
            </w:r>
          </w:p>
          <w:p w14:paraId="5C3B8F2D" w14:textId="77777777" w:rsidR="00DC45C7" w:rsidRDefault="00DC45C7" w:rsidP="00DC45C7">
            <w:pPr>
              <w:pStyle w:val="Paragraphedeliste"/>
              <w:numPr>
                <w:ilvl w:val="0"/>
                <w:numId w:val="1"/>
              </w:numPr>
              <w:ind w:left="426"/>
            </w:pPr>
            <w:r>
              <w:t xml:space="preserve">animation du projet (mise en œuvre / </w:t>
            </w:r>
            <w:r w:rsidRPr="00865834">
              <w:t>suivi</w:t>
            </w:r>
            <w:r>
              <w:t xml:space="preserve"> / évaluation)</w:t>
            </w:r>
            <w:r w:rsidRPr="00865834">
              <w:t xml:space="preserve">, </w:t>
            </w:r>
          </w:p>
          <w:p w14:paraId="73F09958" w14:textId="77777777" w:rsidR="00DC45C7" w:rsidRPr="00865834" w:rsidRDefault="00DC45C7" w:rsidP="00DC45C7">
            <w:pPr>
              <w:pStyle w:val="Paragraphedeliste"/>
              <w:numPr>
                <w:ilvl w:val="0"/>
                <w:numId w:val="1"/>
              </w:numPr>
              <w:ind w:left="426"/>
            </w:pPr>
            <w:r w:rsidRPr="00865834">
              <w:t>communication vis-à-vis de</w:t>
            </w:r>
            <w:r>
              <w:t>s professionnels, des patients, de la</w:t>
            </w:r>
            <w:r w:rsidRPr="00865834">
              <w:t xml:space="preserve"> pop</w:t>
            </w:r>
            <w:r>
              <w:t>ulation et des pouvoirs publics (ARS…),</w:t>
            </w:r>
          </w:p>
        </w:tc>
      </w:tr>
      <w:tr w:rsidR="00DC45C7" w:rsidRPr="00865834" w14:paraId="08F63002" w14:textId="77777777" w:rsidTr="00A322DF">
        <w:tc>
          <w:tcPr>
            <w:tcW w:w="8784" w:type="dxa"/>
          </w:tcPr>
          <w:p w14:paraId="274072F9" w14:textId="77777777" w:rsidR="00DC45C7" w:rsidRPr="008F0CC7" w:rsidRDefault="00DC45C7" w:rsidP="00605E1A">
            <w:pPr>
              <w:rPr>
                <w:b/>
              </w:rPr>
            </w:pPr>
            <w:r>
              <w:rPr>
                <w:b/>
              </w:rPr>
              <w:t>Animer</w:t>
            </w:r>
            <w:r w:rsidRPr="008F0CC7">
              <w:rPr>
                <w:b/>
              </w:rPr>
              <w:t xml:space="preserve"> la politique de partenariat institutionnel : </w:t>
            </w:r>
          </w:p>
          <w:p w14:paraId="6E8789CE" w14:textId="77777777" w:rsidR="00DC45C7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 xml:space="preserve">organisation des procédures / protocoles partagés (élaboration / mise en œuvre / évaluation), </w:t>
            </w:r>
          </w:p>
          <w:p w14:paraId="60BE8B63" w14:textId="29B50383" w:rsidR="00DC45C7" w:rsidRPr="00865834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>gestion</w:t>
            </w:r>
            <w:r w:rsidR="00590CCC">
              <w:t xml:space="preserve"> </w:t>
            </w:r>
            <w:r>
              <w:t>des</w:t>
            </w:r>
            <w:r w:rsidR="00590CCC">
              <w:t xml:space="preserve"> </w:t>
            </w:r>
            <w:r>
              <w:t xml:space="preserve">conventions de partenariat (élaboration / suivi / </w:t>
            </w:r>
            <w:proofErr w:type="spellStart"/>
            <w:r>
              <w:t>reporting</w:t>
            </w:r>
            <w:proofErr w:type="spellEnd"/>
            <w:r>
              <w:t xml:space="preserve">). </w:t>
            </w:r>
          </w:p>
        </w:tc>
      </w:tr>
      <w:tr w:rsidR="00DC45C7" w:rsidRPr="00865834" w14:paraId="180CC039" w14:textId="77777777" w:rsidTr="00A322DF">
        <w:tc>
          <w:tcPr>
            <w:tcW w:w="8784" w:type="dxa"/>
          </w:tcPr>
          <w:p w14:paraId="679C6470" w14:textId="77777777" w:rsidR="00DC45C7" w:rsidRDefault="00DC45C7" w:rsidP="00605E1A">
            <w:r w:rsidRPr="008F0CC7">
              <w:rPr>
                <w:b/>
              </w:rPr>
              <w:t>Organiser la politique de continuité des soins</w:t>
            </w:r>
            <w:r w:rsidRPr="00865834">
              <w:t xml:space="preserve"> : </w:t>
            </w:r>
          </w:p>
          <w:p w14:paraId="75C600DD" w14:textId="77777777" w:rsidR="00DC45C7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 xml:space="preserve">organisation de procédures de gestion des flux / demandes de consultations (élaboration / mise en œuvre / évaluation), </w:t>
            </w:r>
          </w:p>
          <w:p w14:paraId="481C18DE" w14:textId="77777777" w:rsidR="00DC45C7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 xml:space="preserve">gestion des plannings des professionnels, </w:t>
            </w:r>
          </w:p>
          <w:p w14:paraId="78F2DCC7" w14:textId="77777777" w:rsidR="00DC45C7" w:rsidRPr="00865834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 xml:space="preserve">organisation de la réponse en dehors des heures d’ouverture (information / planning). </w:t>
            </w:r>
          </w:p>
        </w:tc>
      </w:tr>
      <w:tr w:rsidR="00DC45C7" w:rsidRPr="00865834" w14:paraId="2B7D9C17" w14:textId="77777777" w:rsidTr="00A322DF">
        <w:tc>
          <w:tcPr>
            <w:tcW w:w="8784" w:type="dxa"/>
          </w:tcPr>
          <w:p w14:paraId="3C36FCFC" w14:textId="77777777" w:rsidR="00DC45C7" w:rsidRDefault="00DC45C7" w:rsidP="00605E1A">
            <w:r w:rsidRPr="008F0CC7">
              <w:rPr>
                <w:b/>
              </w:rPr>
              <w:t>Organiser la politique d’accès aux soins</w:t>
            </w:r>
            <w:r>
              <w:t xml:space="preserve"> : </w:t>
            </w:r>
          </w:p>
          <w:p w14:paraId="249424D1" w14:textId="77777777" w:rsidR="00DC45C7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 xml:space="preserve">gestion du respect des obligations réglementaires, </w:t>
            </w:r>
          </w:p>
          <w:p w14:paraId="62553486" w14:textId="77777777" w:rsidR="00DC45C7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 xml:space="preserve">orientation des patients, </w:t>
            </w:r>
          </w:p>
          <w:p w14:paraId="79CCE745" w14:textId="77777777" w:rsidR="00DC45C7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 xml:space="preserve">mise à disposition d’information et de supports, </w:t>
            </w:r>
          </w:p>
          <w:p w14:paraId="44D1462A" w14:textId="77777777" w:rsidR="00DC45C7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 xml:space="preserve">gestion de répertoires de ressources (élaboration, actualisation). </w:t>
            </w:r>
          </w:p>
        </w:tc>
      </w:tr>
      <w:tr w:rsidR="00DC45C7" w:rsidRPr="00865834" w14:paraId="0B0D6964" w14:textId="77777777" w:rsidTr="00A322DF">
        <w:tc>
          <w:tcPr>
            <w:tcW w:w="8784" w:type="dxa"/>
          </w:tcPr>
          <w:p w14:paraId="0CD9E83D" w14:textId="77777777" w:rsidR="00DC45C7" w:rsidRDefault="00DC45C7" w:rsidP="00605E1A">
            <w:r>
              <w:br w:type="page"/>
            </w:r>
            <w:r w:rsidRPr="008F0CC7">
              <w:rPr>
                <w:b/>
              </w:rPr>
              <w:t>Apporter une aide à la gestion des interfaces / prévention des ruptures (notamment la sortie d’hospitalisation)</w:t>
            </w:r>
            <w:r>
              <w:t xml:space="preserve"> : </w:t>
            </w:r>
          </w:p>
          <w:p w14:paraId="1EAF2362" w14:textId="77777777" w:rsidR="00DC45C7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 xml:space="preserve">organisation de réunions de concertation pluriprofessionnelles dans le territoire, </w:t>
            </w:r>
          </w:p>
          <w:p w14:paraId="3FED3B6C" w14:textId="77777777" w:rsidR="00DC45C7" w:rsidRPr="00865834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 xml:space="preserve">organisation de procédures partagées avec les acteurs sur le territoire (élaboration / mise en œuvre / évaluation / </w:t>
            </w:r>
            <w:proofErr w:type="spellStart"/>
            <w:r>
              <w:t>reporting</w:t>
            </w:r>
            <w:proofErr w:type="spellEnd"/>
            <w:r>
              <w:t xml:space="preserve">). </w:t>
            </w:r>
          </w:p>
        </w:tc>
      </w:tr>
      <w:tr w:rsidR="00DC45C7" w:rsidRPr="00865834" w14:paraId="7BAF13D3" w14:textId="77777777" w:rsidTr="00A322DF">
        <w:tc>
          <w:tcPr>
            <w:tcW w:w="8784" w:type="dxa"/>
          </w:tcPr>
          <w:p w14:paraId="1C90DBED" w14:textId="77777777" w:rsidR="00DC45C7" w:rsidRDefault="00DC45C7" w:rsidP="00605E1A">
            <w:r w:rsidRPr="008F0CC7">
              <w:rPr>
                <w:b/>
              </w:rPr>
              <w:t>Apporter une aide à la gestion des cas complexes</w:t>
            </w:r>
            <w:r>
              <w:t xml:space="preserve"> : </w:t>
            </w:r>
          </w:p>
          <w:p w14:paraId="7C51C838" w14:textId="77777777" w:rsidR="00DC45C7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>organisation de réunions de concertation pluriprofessionnelles au sein du regroupement,</w:t>
            </w:r>
          </w:p>
          <w:p w14:paraId="687B043A" w14:textId="20547941" w:rsidR="00DC45C7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>organisation</w:t>
            </w:r>
            <w:r w:rsidR="00590CCC">
              <w:t xml:space="preserve"> </w:t>
            </w:r>
            <w:r>
              <w:t>des procédures pour le repérage, l’</w:t>
            </w:r>
            <w:r w:rsidRPr="00865834">
              <w:t xml:space="preserve">évaluation </w:t>
            </w:r>
            <w:r>
              <w:t>p</w:t>
            </w:r>
            <w:r w:rsidRPr="00865834">
              <w:t xml:space="preserve">luriprofessionnelle </w:t>
            </w:r>
            <w:r>
              <w:t xml:space="preserve">et la planification des soins (PPS) aux </w:t>
            </w:r>
            <w:r w:rsidRPr="00865834">
              <w:t>personnes à risque de dépendance</w:t>
            </w:r>
            <w:r>
              <w:t xml:space="preserve"> (élaboration / mise en œuvre / évaluation / </w:t>
            </w:r>
            <w:proofErr w:type="spellStart"/>
            <w:r>
              <w:t>reporting</w:t>
            </w:r>
            <w:proofErr w:type="spellEnd"/>
            <w:r>
              <w:t xml:space="preserve">), </w:t>
            </w:r>
          </w:p>
          <w:p w14:paraId="525E16E3" w14:textId="77777777" w:rsidR="00DC45C7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 xml:space="preserve">organisation des relations avec des assistants aux parcours et suivi des patients pris en charge, </w:t>
            </w:r>
          </w:p>
          <w:p w14:paraId="7EA0D8EE" w14:textId="77777777" w:rsidR="00DC45C7" w:rsidRPr="00865834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rPr>
                <w:rFonts w:cs="Arial"/>
                <w:szCs w:val="36"/>
              </w:rPr>
              <w:t>gestion d’</w:t>
            </w:r>
            <w:r w:rsidRPr="006F354F">
              <w:rPr>
                <w:rFonts w:cs="Arial"/>
                <w:szCs w:val="36"/>
              </w:rPr>
              <w:t>annuaires des ressources de type ROR</w:t>
            </w:r>
            <w:r>
              <w:t xml:space="preserve"> (é</w:t>
            </w:r>
            <w:r>
              <w:rPr>
                <w:rFonts w:cs="Arial"/>
                <w:szCs w:val="36"/>
              </w:rPr>
              <w:t xml:space="preserve">laboration/ mise à disposition /actualisation). </w:t>
            </w:r>
          </w:p>
        </w:tc>
      </w:tr>
    </w:tbl>
    <w:p w14:paraId="7F0EFA88" w14:textId="77777777" w:rsidR="00DC45C7" w:rsidRDefault="00DC45C7" w:rsidP="00DC45C7"/>
    <w:p w14:paraId="7CAE2884" w14:textId="77777777" w:rsidR="00DC45C7" w:rsidRDefault="00DC45C7" w:rsidP="00DC45C7">
      <w:pPr>
        <w:pStyle w:val="Titre2"/>
        <w:numPr>
          <w:ilvl w:val="0"/>
          <w:numId w:val="0"/>
        </w:numPr>
        <w:ind w:left="576" w:hanging="576"/>
      </w:pPr>
      <w:r>
        <w:t>Axe 4 : Travail pluriprofessionnel</w:t>
      </w:r>
    </w:p>
    <w:tbl>
      <w:tblPr>
        <w:tblStyle w:val="Grilledutableau"/>
        <w:tblW w:w="8784" w:type="dxa"/>
        <w:tblLayout w:type="fixed"/>
        <w:tblLook w:val="04A0" w:firstRow="1" w:lastRow="0" w:firstColumn="1" w:lastColumn="0" w:noHBand="0" w:noVBand="1"/>
      </w:tblPr>
      <w:tblGrid>
        <w:gridCol w:w="8784"/>
      </w:tblGrid>
      <w:tr w:rsidR="00DC45C7" w:rsidRPr="00505ED8" w14:paraId="2366E67D" w14:textId="77777777" w:rsidTr="00A322DF">
        <w:tc>
          <w:tcPr>
            <w:tcW w:w="8784" w:type="dxa"/>
          </w:tcPr>
          <w:p w14:paraId="40554C8F" w14:textId="77777777" w:rsidR="00DC45C7" w:rsidRPr="00505ED8" w:rsidRDefault="00DC45C7" w:rsidP="00605E1A">
            <w:pPr>
              <w:rPr>
                <w:b/>
              </w:rPr>
            </w:pPr>
            <w:r w:rsidRPr="00505ED8">
              <w:rPr>
                <w:b/>
              </w:rPr>
              <w:t xml:space="preserve">Fonctions / taches </w:t>
            </w:r>
          </w:p>
        </w:tc>
      </w:tr>
      <w:tr w:rsidR="00DC45C7" w:rsidRPr="00865834" w14:paraId="58D06C88" w14:textId="77777777" w:rsidTr="00A322DF">
        <w:tc>
          <w:tcPr>
            <w:tcW w:w="8784" w:type="dxa"/>
          </w:tcPr>
          <w:p w14:paraId="3DA50966" w14:textId="77777777" w:rsidR="00DC45C7" w:rsidRPr="008F0CC7" w:rsidRDefault="00DC45C7" w:rsidP="00605E1A">
            <w:pPr>
              <w:rPr>
                <w:b/>
              </w:rPr>
            </w:pPr>
            <w:r w:rsidRPr="008F0CC7">
              <w:rPr>
                <w:b/>
              </w:rPr>
              <w:lastRenderedPageBreak/>
              <w:t xml:space="preserve">Soutenir les démarches qualité : </w:t>
            </w:r>
          </w:p>
          <w:p w14:paraId="7F666C89" w14:textId="77777777" w:rsidR="00DC45C7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 xml:space="preserve">identification de </w:t>
            </w:r>
            <w:r w:rsidRPr="00865834">
              <w:t xml:space="preserve">supports / </w:t>
            </w:r>
            <w:r>
              <w:t xml:space="preserve">outils / référentiels, </w:t>
            </w:r>
          </w:p>
          <w:p w14:paraId="175EC5D9" w14:textId="77777777" w:rsidR="00DC45C7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 xml:space="preserve">analyse de processus de soins, </w:t>
            </w:r>
          </w:p>
          <w:p w14:paraId="29D8D5E6" w14:textId="77777777" w:rsidR="00DC45C7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 w:rsidRPr="00865834">
              <w:t xml:space="preserve">mise en relation avec d’autres </w:t>
            </w:r>
            <w:r>
              <w:t>regroupements (</w:t>
            </w:r>
            <w:r w:rsidRPr="00865834">
              <w:t>benchmark</w:t>
            </w:r>
            <w:r>
              <w:t xml:space="preserve">), </w:t>
            </w:r>
          </w:p>
          <w:p w14:paraId="7E9297A4" w14:textId="77777777" w:rsidR="00DC45C7" w:rsidRPr="00865834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 xml:space="preserve">organisation des réunions de travail, notamment les réunions de concertation pluriprofessionnelles (préparation / animation / CR / suivi décisions). </w:t>
            </w:r>
          </w:p>
        </w:tc>
      </w:tr>
      <w:tr w:rsidR="00DC45C7" w:rsidRPr="00865834" w14:paraId="46426456" w14:textId="77777777" w:rsidTr="00A322DF">
        <w:tc>
          <w:tcPr>
            <w:tcW w:w="8784" w:type="dxa"/>
          </w:tcPr>
          <w:p w14:paraId="4EE08448" w14:textId="77777777" w:rsidR="00DC45C7" w:rsidRDefault="00DC45C7" w:rsidP="00605E1A">
            <w:r w:rsidRPr="008F0CC7">
              <w:rPr>
                <w:b/>
              </w:rPr>
              <w:t>Elaborer des protocoles pluriprofessionnels</w:t>
            </w:r>
            <w:r w:rsidRPr="00865834">
              <w:t xml:space="preserve"> : </w:t>
            </w:r>
          </w:p>
          <w:p w14:paraId="163FA70F" w14:textId="77777777" w:rsidR="00DC45C7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 xml:space="preserve">recherche de données probantes de la littérature, </w:t>
            </w:r>
          </w:p>
          <w:p w14:paraId="22F8A951" w14:textId="77777777" w:rsidR="00DC45C7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 xml:space="preserve">organisation des réunions de travail (préparation / animation), </w:t>
            </w:r>
          </w:p>
          <w:p w14:paraId="38844B1D" w14:textId="77777777" w:rsidR="00DC45C7" w:rsidRPr="00865834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 xml:space="preserve">organisation des protocoles pluriprofessionnels </w:t>
            </w:r>
            <w:r w:rsidRPr="00421A1E">
              <w:t>(élaboration / mise en œuvre / évaluation)</w:t>
            </w:r>
            <w:r>
              <w:t xml:space="preserve">. </w:t>
            </w:r>
          </w:p>
        </w:tc>
      </w:tr>
      <w:tr w:rsidR="00DC45C7" w:rsidRPr="008F0F69" w14:paraId="467FCFF3" w14:textId="77777777" w:rsidTr="00A322DF">
        <w:tc>
          <w:tcPr>
            <w:tcW w:w="8784" w:type="dxa"/>
          </w:tcPr>
          <w:p w14:paraId="7C10180C" w14:textId="77777777" w:rsidR="00DC45C7" w:rsidRPr="008F0CC7" w:rsidRDefault="00DC45C7" w:rsidP="00605E1A">
            <w:pPr>
              <w:rPr>
                <w:b/>
              </w:rPr>
            </w:pPr>
            <w:r w:rsidRPr="008F0CC7">
              <w:rPr>
                <w:b/>
              </w:rPr>
              <w:t>Organisation de la vie de l’équipe</w:t>
            </w:r>
            <w:r>
              <w:rPr>
                <w:b/>
              </w:rPr>
              <w:t> :</w:t>
            </w:r>
          </w:p>
          <w:p w14:paraId="10777847" w14:textId="77777777" w:rsidR="00DC45C7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 xml:space="preserve">accueil des étudiants, </w:t>
            </w:r>
          </w:p>
          <w:p w14:paraId="524DEF45" w14:textId="77777777" w:rsidR="00DC45C7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 xml:space="preserve">accueil des nouveaux professionnels, </w:t>
            </w:r>
          </w:p>
          <w:p w14:paraId="12E0FBBE" w14:textId="77777777" w:rsidR="00DC45C7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 xml:space="preserve">organisation des formations, </w:t>
            </w:r>
          </w:p>
          <w:p w14:paraId="5C265B0C" w14:textId="77777777" w:rsidR="00DC45C7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>…</w:t>
            </w:r>
          </w:p>
        </w:tc>
      </w:tr>
    </w:tbl>
    <w:p w14:paraId="52B075FC" w14:textId="77777777" w:rsidR="00DC45C7" w:rsidRDefault="00DC45C7" w:rsidP="00DC45C7"/>
    <w:p w14:paraId="56AB1924" w14:textId="77777777" w:rsidR="00DC45C7" w:rsidRDefault="00DC45C7" w:rsidP="00DC45C7">
      <w:pPr>
        <w:pStyle w:val="Titre2"/>
        <w:numPr>
          <w:ilvl w:val="0"/>
          <w:numId w:val="0"/>
        </w:numPr>
        <w:ind w:left="576" w:hanging="576"/>
      </w:pPr>
      <w:r>
        <w:t xml:space="preserve">Axe 5 : gestion de la structure </w:t>
      </w:r>
    </w:p>
    <w:tbl>
      <w:tblPr>
        <w:tblStyle w:val="Grilledutableau"/>
        <w:tblW w:w="8784" w:type="dxa"/>
        <w:tblLayout w:type="fixed"/>
        <w:tblLook w:val="04A0" w:firstRow="1" w:lastRow="0" w:firstColumn="1" w:lastColumn="0" w:noHBand="0" w:noVBand="1"/>
      </w:tblPr>
      <w:tblGrid>
        <w:gridCol w:w="8784"/>
      </w:tblGrid>
      <w:tr w:rsidR="00DC45C7" w:rsidRPr="008F0CC7" w14:paraId="2B3A8B42" w14:textId="77777777" w:rsidTr="00A322DF">
        <w:tc>
          <w:tcPr>
            <w:tcW w:w="8784" w:type="dxa"/>
          </w:tcPr>
          <w:p w14:paraId="7CF056B0" w14:textId="77777777" w:rsidR="00DC45C7" w:rsidRPr="008F0CC7" w:rsidRDefault="00DC45C7" w:rsidP="00DC45C7">
            <w:pPr>
              <w:rPr>
                <w:b/>
              </w:rPr>
            </w:pPr>
            <w:r>
              <w:rPr>
                <w:b/>
              </w:rPr>
              <w:t xml:space="preserve">Activités </w:t>
            </w:r>
            <w:r w:rsidRPr="008F0CC7">
              <w:rPr>
                <w:b/>
              </w:rPr>
              <w:t xml:space="preserve"> </w:t>
            </w:r>
          </w:p>
        </w:tc>
      </w:tr>
      <w:tr w:rsidR="00DC45C7" w:rsidRPr="008F0F69" w14:paraId="777478A0" w14:textId="77777777" w:rsidTr="00A322DF">
        <w:tc>
          <w:tcPr>
            <w:tcW w:w="8784" w:type="dxa"/>
            <w:shd w:val="clear" w:color="auto" w:fill="auto"/>
          </w:tcPr>
          <w:p w14:paraId="7FFD3D69" w14:textId="77777777" w:rsidR="00DC45C7" w:rsidRPr="008F0CC7" w:rsidRDefault="00DC45C7" w:rsidP="00605E1A">
            <w:pPr>
              <w:rPr>
                <w:b/>
              </w:rPr>
            </w:pPr>
            <w:r w:rsidRPr="008F0CC7">
              <w:rPr>
                <w:b/>
              </w:rPr>
              <w:t xml:space="preserve">Apporter une aide à la gestion financière : </w:t>
            </w:r>
          </w:p>
          <w:p w14:paraId="3129EE90" w14:textId="77777777" w:rsidR="00DC45C7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 xml:space="preserve">établissement et suivi du budget, </w:t>
            </w:r>
          </w:p>
          <w:p w14:paraId="30B1E93F" w14:textId="77777777" w:rsidR="00DC45C7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 xml:space="preserve">tenue des comptes, </w:t>
            </w:r>
          </w:p>
          <w:p w14:paraId="344DF50C" w14:textId="77777777" w:rsidR="00DC45C7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 xml:space="preserve">organisation des relations avec l’expert-comptable, la banque…, </w:t>
            </w:r>
          </w:p>
          <w:p w14:paraId="2DBE9B10" w14:textId="77777777" w:rsidR="00DC45C7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 xml:space="preserve">organisation des relations avec les financeurs et suivi des conventions de financement, </w:t>
            </w:r>
          </w:p>
          <w:p w14:paraId="044F7627" w14:textId="77777777" w:rsidR="00DC45C7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 xml:space="preserve">préparation de la présentation des comptes et rédaction des rapports d’activités. </w:t>
            </w:r>
          </w:p>
        </w:tc>
      </w:tr>
      <w:tr w:rsidR="00DC45C7" w:rsidRPr="008F0F69" w14:paraId="13D372A2" w14:textId="77777777" w:rsidTr="00A322DF">
        <w:tc>
          <w:tcPr>
            <w:tcW w:w="8784" w:type="dxa"/>
            <w:shd w:val="clear" w:color="auto" w:fill="auto"/>
          </w:tcPr>
          <w:p w14:paraId="4A4496BF" w14:textId="77777777" w:rsidR="00DC45C7" w:rsidRPr="00DC45C7" w:rsidRDefault="00DC45C7" w:rsidP="00605E1A">
            <w:pPr>
              <w:rPr>
                <w:b/>
              </w:rPr>
            </w:pPr>
            <w:r w:rsidRPr="00DC45C7">
              <w:rPr>
                <w:b/>
              </w:rPr>
              <w:t xml:space="preserve">Apporter une aide à la gestion du personnel : </w:t>
            </w:r>
          </w:p>
          <w:p w14:paraId="44580AB5" w14:textId="77777777" w:rsidR="00DC45C7" w:rsidRPr="00DC45C7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 w:rsidRPr="00DC45C7">
              <w:t xml:space="preserve">organisation des recrutements, </w:t>
            </w:r>
          </w:p>
          <w:p w14:paraId="009F9C1F" w14:textId="77777777" w:rsidR="00DC45C7" w:rsidRPr="00DC45C7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 w:rsidRPr="00DC45C7">
              <w:t xml:space="preserve">suivi des contrats de travail, </w:t>
            </w:r>
          </w:p>
          <w:p w14:paraId="063506FD" w14:textId="77777777" w:rsidR="00DC45C7" w:rsidRPr="00DC45C7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 w:rsidRPr="00DC45C7">
              <w:t xml:space="preserve">gestion des feuilles de paie, </w:t>
            </w:r>
          </w:p>
          <w:p w14:paraId="3B59D474" w14:textId="77777777" w:rsidR="00DC45C7" w:rsidRPr="00DC45C7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 w:rsidRPr="00DC45C7">
              <w:t xml:space="preserve">gestion des plannings, </w:t>
            </w:r>
          </w:p>
          <w:p w14:paraId="0038427D" w14:textId="77777777" w:rsidR="00DC45C7" w:rsidRPr="00DC45C7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 w:rsidRPr="00DC45C7">
              <w:t xml:space="preserve">recueil des besoins des professionnels, </w:t>
            </w:r>
          </w:p>
          <w:p w14:paraId="095B6F8F" w14:textId="77777777" w:rsidR="00DC45C7" w:rsidRPr="00DC45C7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 w:rsidRPr="00DC45C7">
              <w:t xml:space="preserve">organisation des formations. </w:t>
            </w:r>
          </w:p>
        </w:tc>
      </w:tr>
      <w:tr w:rsidR="00DC45C7" w:rsidRPr="008F0F69" w14:paraId="6F557A12" w14:textId="77777777" w:rsidTr="00A322DF">
        <w:tc>
          <w:tcPr>
            <w:tcW w:w="8784" w:type="dxa"/>
            <w:shd w:val="clear" w:color="auto" w:fill="auto"/>
          </w:tcPr>
          <w:p w14:paraId="31E15CC0" w14:textId="77777777" w:rsidR="00DC45C7" w:rsidRPr="00DC45C7" w:rsidRDefault="00DC45C7" w:rsidP="00605E1A">
            <w:pPr>
              <w:rPr>
                <w:b/>
              </w:rPr>
            </w:pPr>
            <w:r w:rsidRPr="00DC45C7">
              <w:rPr>
                <w:b/>
              </w:rPr>
              <w:t xml:space="preserve">Gérer les stocks : </w:t>
            </w:r>
          </w:p>
          <w:p w14:paraId="2DB00D47" w14:textId="77777777" w:rsidR="00DC45C7" w:rsidRPr="00DC45C7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 w:rsidRPr="00DC45C7">
              <w:t xml:space="preserve">inventaire des stocks, </w:t>
            </w:r>
          </w:p>
          <w:p w14:paraId="55FA1E9E" w14:textId="77777777" w:rsidR="00DC45C7" w:rsidRPr="00DC45C7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 w:rsidRPr="00DC45C7">
              <w:t xml:space="preserve">commande de matériels, </w:t>
            </w:r>
          </w:p>
          <w:p w14:paraId="77756FF8" w14:textId="77777777" w:rsidR="00DC45C7" w:rsidRPr="00DC45C7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 w:rsidRPr="00DC45C7">
              <w:t xml:space="preserve">relations avec les fournisseurs. </w:t>
            </w:r>
          </w:p>
        </w:tc>
      </w:tr>
      <w:tr w:rsidR="00DC45C7" w:rsidRPr="008F0F69" w14:paraId="5C621FDA" w14:textId="77777777" w:rsidTr="00A322DF">
        <w:tc>
          <w:tcPr>
            <w:tcW w:w="8784" w:type="dxa"/>
            <w:shd w:val="clear" w:color="auto" w:fill="auto"/>
          </w:tcPr>
          <w:p w14:paraId="3D3903D8" w14:textId="77777777" w:rsidR="00DC45C7" w:rsidRPr="00DC45C7" w:rsidRDefault="00DC45C7" w:rsidP="00605E1A">
            <w:r w:rsidRPr="00DC45C7">
              <w:rPr>
                <w:b/>
              </w:rPr>
              <w:t>Organiser la politique « sécurité et hygiène »</w:t>
            </w:r>
            <w:r w:rsidRPr="00DC45C7">
              <w:t xml:space="preserve"> : </w:t>
            </w:r>
          </w:p>
          <w:p w14:paraId="4F554052" w14:textId="77777777" w:rsidR="00DC45C7" w:rsidRPr="00DC45C7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 w:rsidRPr="00DC45C7">
              <w:t xml:space="preserve">gestion des déchets, </w:t>
            </w:r>
          </w:p>
          <w:p w14:paraId="1491753D" w14:textId="5B84356C" w:rsidR="00DC45C7" w:rsidRPr="00DC45C7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 w:rsidRPr="00DC45C7">
              <w:t>organisation</w:t>
            </w:r>
            <w:r w:rsidR="00A322DF">
              <w:t xml:space="preserve"> </w:t>
            </w:r>
            <w:r w:rsidRPr="00DC45C7">
              <w:t xml:space="preserve">des procédures de nettoyage / stérilisation (élaboration /suivi), </w:t>
            </w:r>
          </w:p>
          <w:p w14:paraId="2B4B6AC5" w14:textId="77777777" w:rsidR="00DC45C7" w:rsidRPr="00DC45C7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 w:rsidRPr="00DC45C7">
              <w:t xml:space="preserve">gestion des obligations réglementaires, </w:t>
            </w:r>
          </w:p>
          <w:p w14:paraId="074BD798" w14:textId="77777777" w:rsidR="00DC45C7" w:rsidRPr="00DC45C7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 w:rsidRPr="00DC45C7">
              <w:t xml:space="preserve">organisation de la stérilisation, </w:t>
            </w:r>
          </w:p>
          <w:p w14:paraId="039A9566" w14:textId="77777777" w:rsidR="00DC45C7" w:rsidRPr="00DC45C7" w:rsidRDefault="00DC45C7" w:rsidP="00DC45C7">
            <w:pPr>
              <w:pStyle w:val="Paragraphedeliste"/>
              <w:numPr>
                <w:ilvl w:val="0"/>
                <w:numId w:val="2"/>
              </w:numPr>
              <w:ind w:left="426"/>
            </w:pPr>
            <w:r w:rsidRPr="00DC45C7">
              <w:t xml:space="preserve">maintenance du matériel incendie. </w:t>
            </w:r>
          </w:p>
        </w:tc>
      </w:tr>
    </w:tbl>
    <w:p w14:paraId="687FC58A" w14:textId="77777777" w:rsidR="00D40651" w:rsidRDefault="00D40651" w:rsidP="00DC45C7"/>
    <w:p w14:paraId="4E3A2B33" w14:textId="6F0D2C6C" w:rsidR="00FC7386" w:rsidRDefault="00FC7386" w:rsidP="00DC45C7">
      <w:r>
        <w:rPr>
          <w:noProof/>
        </w:rPr>
        <w:drawing>
          <wp:inline distT="0" distB="0" distL="0" distR="0" wp14:anchorId="676E11F6" wp14:editId="36F95C19">
            <wp:extent cx="6017572" cy="3384884"/>
            <wp:effectExtent l="0" t="0" r="254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502" cy="3386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7386" w:rsidSect="00D406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3A4BD" w14:textId="77777777" w:rsidR="008C3702" w:rsidRDefault="008C3702" w:rsidP="00DC45C7">
      <w:pPr>
        <w:spacing w:after="0" w:line="240" w:lineRule="auto"/>
      </w:pPr>
      <w:r>
        <w:separator/>
      </w:r>
    </w:p>
  </w:endnote>
  <w:endnote w:type="continuationSeparator" w:id="0">
    <w:p w14:paraId="1FCCC653" w14:textId="77777777" w:rsidR="008C3702" w:rsidRDefault="008C3702" w:rsidP="00DC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099A" w14:textId="77777777" w:rsidR="008C3702" w:rsidRDefault="008C3702" w:rsidP="00DC45C7">
      <w:pPr>
        <w:spacing w:after="0" w:line="240" w:lineRule="auto"/>
      </w:pPr>
      <w:r>
        <w:separator/>
      </w:r>
    </w:p>
  </w:footnote>
  <w:footnote w:type="continuationSeparator" w:id="0">
    <w:p w14:paraId="04D2A6CD" w14:textId="77777777" w:rsidR="008C3702" w:rsidRDefault="008C3702" w:rsidP="00DC4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A4A9C" w14:textId="77777777" w:rsidR="003B5395" w:rsidRDefault="00E459BC">
    <w:pPr>
      <w:pStyle w:val="En-tte"/>
    </w:pPr>
    <w:r>
      <w:rPr>
        <w:noProof/>
      </w:rPr>
      <w:drawing>
        <wp:inline distT="0" distB="0" distL="0" distR="0" wp14:anchorId="486E0173" wp14:editId="11096A31">
          <wp:extent cx="2115128" cy="913478"/>
          <wp:effectExtent l="0" t="0" r="0" b="1270"/>
          <wp:docPr id="1" name="Image 1" descr="Une image contenant texte, clipart, graphiques vectoriels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lipart, graphiques vectoriels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475" cy="916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5C7">
      <w:t xml:space="preserve"> </w:t>
    </w:r>
  </w:p>
  <w:p w14:paraId="2C2C80C5" w14:textId="021F86F3" w:rsidR="00DC45C7" w:rsidRDefault="00DC45C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F45A2"/>
    <w:multiLevelType w:val="hybridMultilevel"/>
    <w:tmpl w:val="107003B4"/>
    <w:lvl w:ilvl="0" w:tplc="073033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B1C98"/>
    <w:multiLevelType w:val="hybridMultilevel"/>
    <w:tmpl w:val="4A5066EE"/>
    <w:lvl w:ilvl="0" w:tplc="073033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235DD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C7"/>
    <w:rsid w:val="00140D59"/>
    <w:rsid w:val="003B5395"/>
    <w:rsid w:val="00590CCC"/>
    <w:rsid w:val="008C3702"/>
    <w:rsid w:val="00990C15"/>
    <w:rsid w:val="00A322DF"/>
    <w:rsid w:val="00C62489"/>
    <w:rsid w:val="00D40651"/>
    <w:rsid w:val="00DC45C7"/>
    <w:rsid w:val="00E459BC"/>
    <w:rsid w:val="00FC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1FDB"/>
  <w15:docId w15:val="{A7F1170B-64DA-47F0-8721-80540986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5C7"/>
  </w:style>
  <w:style w:type="paragraph" w:styleId="Titre1">
    <w:name w:val="heading 1"/>
    <w:basedOn w:val="Normal"/>
    <w:next w:val="Normal"/>
    <w:link w:val="Titre1Car"/>
    <w:uiPriority w:val="9"/>
    <w:qFormat/>
    <w:rsid w:val="00DC45C7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C45C7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C45C7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C45C7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C45C7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C45C7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C45C7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45C7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45C7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C45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C45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C45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DC45C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C45C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C45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DC45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DC45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DC45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lledutableau">
    <w:name w:val="Table Grid"/>
    <w:basedOn w:val="TableauNormal"/>
    <w:uiPriority w:val="59"/>
    <w:rsid w:val="00DC4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C45C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C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45C7"/>
  </w:style>
  <w:style w:type="paragraph" w:styleId="Pieddepage">
    <w:name w:val="footer"/>
    <w:basedOn w:val="Normal"/>
    <w:link w:val="PieddepageCar"/>
    <w:uiPriority w:val="99"/>
    <w:unhideWhenUsed/>
    <w:rsid w:val="00DC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4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5354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igebk</dc:creator>
  <cp:lastModifiedBy>Thibaud Imbert</cp:lastModifiedBy>
  <cp:revision>7</cp:revision>
  <dcterms:created xsi:type="dcterms:W3CDTF">2021-10-29T07:13:00Z</dcterms:created>
  <dcterms:modified xsi:type="dcterms:W3CDTF">2022-02-15T09:11:00Z</dcterms:modified>
</cp:coreProperties>
</file>